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BF2B" w14:textId="77777777" w:rsidR="00442292" w:rsidRPr="00442292" w:rsidRDefault="00442292" w:rsidP="00442292">
      <w:pPr>
        <w:shd w:val="clear" w:color="auto" w:fill="F5F5F5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lang w:eastAsia="da-DK"/>
        </w:rPr>
      </w:pPr>
      <w:r w:rsidRPr="00442292">
        <w:rPr>
          <w:rFonts w:ascii="inherit" w:eastAsia="Times New Roman" w:hAnsi="inherit" w:cs="Arial"/>
          <w:b/>
          <w:bCs/>
          <w:sz w:val="40"/>
          <w:szCs w:val="40"/>
          <w:bdr w:val="none" w:sz="0" w:space="0" w:color="auto" w:frame="1"/>
          <w:lang w:eastAsia="da-DK"/>
        </w:rPr>
        <w:t>Symboler for opsætning af tapet</w:t>
      </w:r>
    </w:p>
    <w:p w14:paraId="4FD7944F" w14:textId="77777777" w:rsidR="00791A98" w:rsidRDefault="00791A98"/>
    <w:p w14:paraId="1C6183AD" w14:textId="77777777" w:rsidR="00442292" w:rsidRDefault="00442292">
      <w:r>
        <w:rPr>
          <w:noProof/>
        </w:rPr>
        <w:drawing>
          <wp:inline distT="0" distB="0" distL="0" distR="0" wp14:anchorId="49E5E702" wp14:editId="13DC21C1">
            <wp:extent cx="2438400" cy="2438400"/>
            <wp:effectExtent l="0" t="0" r="0" b="0"/>
            <wp:docPr id="1" name="Billede 1" descr="Børste på væg - Symbol for Non-Woven ta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ørste på væg - Symbol for Non-Woven tap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549AE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Non-wowen tapet.</w:t>
      </w:r>
    </w:p>
    <w:p w14:paraId="39E87D24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  <w:r>
        <w:rPr>
          <w:rStyle w:val="Strk"/>
          <w:rFonts w:ascii="inherit" w:hAnsi="inherit" w:cs="Arial"/>
          <w:color w:val="5E5E5E"/>
          <w:bdr w:val="none" w:sz="0" w:space="0" w:color="auto" w:frame="1"/>
        </w:rPr>
        <w:t>Til non-wowen tapet</w:t>
      </w:r>
      <w:r>
        <w:rPr>
          <w:rFonts w:ascii="Arial" w:hAnsi="Arial" w:cs="Arial"/>
          <w:color w:val="5E5E5E"/>
        </w:rPr>
        <w:t> skal du bruge vævlim, som påføres direkte på væggen.</w:t>
      </w:r>
    </w:p>
    <w:p w14:paraId="27159B42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02F1E9E7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15A6FBDE" w14:textId="77777777" w:rsidR="00442292" w:rsidRDefault="00442292">
      <w:r>
        <w:rPr>
          <w:noProof/>
        </w:rPr>
        <w:drawing>
          <wp:inline distT="0" distB="0" distL="0" distR="0" wp14:anchorId="7F079D69" wp14:editId="622EBD1A">
            <wp:extent cx="2438400" cy="2438400"/>
            <wp:effectExtent l="0" t="0" r="0" b="0"/>
            <wp:docPr id="2" name="Billede 2" descr="Børste på tapet - Symbol for papirsta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ørste på tapet - Symbol for papirstap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28ED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Papirstapet.</w:t>
      </w:r>
    </w:p>
    <w:p w14:paraId="5A43DC32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  <w:r>
        <w:rPr>
          <w:rStyle w:val="Strk"/>
          <w:rFonts w:ascii="inherit" w:hAnsi="inherit" w:cs="Arial"/>
          <w:color w:val="5E5E5E"/>
          <w:bdr w:val="none" w:sz="0" w:space="0" w:color="auto" w:frame="1"/>
        </w:rPr>
        <w:t>Til papirstapet</w:t>
      </w:r>
      <w:r>
        <w:rPr>
          <w:rFonts w:ascii="Arial" w:hAnsi="Arial" w:cs="Arial"/>
          <w:color w:val="5E5E5E"/>
        </w:rPr>
        <w:t> skal du bruge tapetklister, som påføres på bagsiden af tapetet og skal trække i nogle minutter.</w:t>
      </w:r>
    </w:p>
    <w:p w14:paraId="78634AAB" w14:textId="77777777" w:rsidR="00442292" w:rsidRDefault="00442292">
      <w:r>
        <w:rPr>
          <w:noProof/>
        </w:rPr>
        <w:lastRenderedPageBreak/>
        <w:drawing>
          <wp:inline distT="0" distB="0" distL="0" distR="0" wp14:anchorId="3619874E" wp14:editId="0C6894A7">
            <wp:extent cx="2438400" cy="2438400"/>
            <wp:effectExtent l="0" t="0" r="0" b="0"/>
            <wp:docPr id="3" name="Billede 3" descr="Børste på tapet - Symbol for papirstapet med vin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ørste på tapet - Symbol for papirstapet med viny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48087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Vinyltapet på papir.</w:t>
      </w:r>
    </w:p>
    <w:p w14:paraId="3D337F01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  <w:r>
        <w:rPr>
          <w:rStyle w:val="Strk"/>
          <w:rFonts w:ascii="inherit" w:hAnsi="inherit" w:cs="Arial"/>
          <w:color w:val="5E5E5E"/>
          <w:bdr w:val="none" w:sz="0" w:space="0" w:color="auto" w:frame="1"/>
        </w:rPr>
        <w:t>Til denne type tapet</w:t>
      </w:r>
      <w:r>
        <w:rPr>
          <w:rFonts w:ascii="Arial" w:hAnsi="Arial" w:cs="Arial"/>
          <w:color w:val="5E5E5E"/>
        </w:rPr>
        <w:t> anbefaler vi vævlim. Til opsætning findes to fremgangsmåder:</w:t>
      </w:r>
    </w:p>
    <w:p w14:paraId="7B9C1989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 xml:space="preserve">1) limen påføres på tapetet, som skal trække i nogle minutter. </w:t>
      </w:r>
    </w:p>
    <w:p w14:paraId="2E8C843F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2) tapetet fugtes med vand og limen påføres på væggen.</w:t>
      </w:r>
    </w:p>
    <w:p w14:paraId="5FBA38E1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06250155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54B0DB71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1FDF556B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55DCBBC4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101C3C80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2649BC5D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75CC08A9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2F75232C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3BD3187D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2C5F5485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603A3560" w14:textId="77777777" w:rsidR="00442292" w:rsidRDefault="00442292" w:rsidP="00442292">
      <w:pPr>
        <w:pStyle w:val="NormalWeb"/>
        <w:spacing w:before="0" w:after="0"/>
        <w:textAlignment w:val="baseline"/>
        <w:rPr>
          <w:rFonts w:ascii="Arial" w:hAnsi="Arial" w:cs="Arial"/>
          <w:color w:val="5E5E5E"/>
        </w:rPr>
      </w:pPr>
    </w:p>
    <w:p w14:paraId="341E9385" w14:textId="77777777" w:rsidR="00442292" w:rsidRPr="00442292" w:rsidRDefault="00442292" w:rsidP="00442292">
      <w:pPr>
        <w:shd w:val="clear" w:color="auto" w:fill="F5F5F5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lang w:eastAsia="da-DK"/>
        </w:rPr>
      </w:pPr>
      <w:r w:rsidRPr="00442292">
        <w:rPr>
          <w:rFonts w:ascii="inherit" w:eastAsia="Times New Roman" w:hAnsi="inherit" w:cs="Arial"/>
          <w:b/>
          <w:bCs/>
          <w:sz w:val="40"/>
          <w:szCs w:val="40"/>
          <w:bdr w:val="none" w:sz="0" w:space="0" w:color="auto" w:frame="1"/>
          <w:lang w:eastAsia="da-DK"/>
        </w:rPr>
        <w:lastRenderedPageBreak/>
        <w:t>Symboler for aftagelighed af tapetet</w:t>
      </w:r>
    </w:p>
    <w:p w14:paraId="140E2186" w14:textId="77777777" w:rsidR="00442292" w:rsidRDefault="00442292"/>
    <w:p w14:paraId="7D28BABD" w14:textId="77777777" w:rsidR="00442292" w:rsidRDefault="00442292">
      <w:r>
        <w:rPr>
          <w:noProof/>
        </w:rPr>
        <w:drawing>
          <wp:inline distT="0" distB="0" distL="0" distR="0" wp14:anchorId="231B91ED" wp14:editId="73BA00F8">
            <wp:extent cx="2438400" cy="2438400"/>
            <wp:effectExtent l="0" t="0" r="0" b="0"/>
            <wp:docPr id="5" name="Billede 5" descr="Removable - Fjern tapet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ovable - Fjern tapet 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D32F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Dette symbol betyder, at tapetet i teorien kan fjernes uden brug af værktøj.</w:t>
      </w:r>
    </w:p>
    <w:p w14:paraId="3502628E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Du skal dog være opmærksom på, at der i det fleste tilfælde skal anvendes en tapetskaber eller lignende til at løsne tapetet.</w:t>
      </w:r>
    </w:p>
    <w:p w14:paraId="378BA912" w14:textId="77777777" w:rsidR="000F6F7F" w:rsidRDefault="000F6F7F" w:rsidP="00442292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03E1D5F5" w14:textId="77777777" w:rsidR="000F6F7F" w:rsidRDefault="000F6F7F" w:rsidP="00442292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09D9D73F" w14:textId="77777777" w:rsidR="00442292" w:rsidRDefault="00442292">
      <w:r>
        <w:rPr>
          <w:noProof/>
        </w:rPr>
        <w:drawing>
          <wp:inline distT="0" distB="0" distL="0" distR="0" wp14:anchorId="41C41C0F" wp14:editId="1B754FEE">
            <wp:extent cx="2438400" cy="2438400"/>
            <wp:effectExtent l="0" t="0" r="0" b="0"/>
            <wp:docPr id="8" name="Billede 8" descr="Spaltbart ta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altbart tap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4B0E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Dette symbol betyder, at tapetet er spaltbart.</w:t>
      </w:r>
    </w:p>
    <w:p w14:paraId="36031048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Dvs. at tapetet er støbt oven på en papirbund og kan skrælles af uden brug af værktøj. Efterlader en flot glat overflade til nye emner.</w:t>
      </w:r>
    </w:p>
    <w:p w14:paraId="2E947CD7" w14:textId="77777777" w:rsidR="00442292" w:rsidRPr="00442292" w:rsidRDefault="00442292" w:rsidP="00442292">
      <w:pPr>
        <w:shd w:val="clear" w:color="auto" w:fill="F5F5F5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lang w:eastAsia="da-DK"/>
        </w:rPr>
      </w:pPr>
      <w:r w:rsidRPr="00442292">
        <w:rPr>
          <w:rFonts w:ascii="inherit" w:eastAsia="Times New Roman" w:hAnsi="inherit" w:cs="Arial"/>
          <w:b/>
          <w:bCs/>
          <w:sz w:val="40"/>
          <w:szCs w:val="40"/>
          <w:bdr w:val="none" w:sz="0" w:space="0" w:color="auto" w:frame="1"/>
          <w:lang w:eastAsia="da-DK"/>
        </w:rPr>
        <w:lastRenderedPageBreak/>
        <w:t>Symboler for tapetets mønsterforskydning</w:t>
      </w:r>
    </w:p>
    <w:p w14:paraId="1186000D" w14:textId="77777777" w:rsidR="00442292" w:rsidRDefault="00442292"/>
    <w:p w14:paraId="5CBCB22F" w14:textId="77777777" w:rsidR="00442292" w:rsidRDefault="00442292">
      <w:r>
        <w:rPr>
          <w:noProof/>
        </w:rPr>
        <w:drawing>
          <wp:inline distT="0" distB="0" distL="0" distR="0" wp14:anchorId="7E882730" wp14:editId="48545273">
            <wp:extent cx="2438400" cy="2438400"/>
            <wp:effectExtent l="0" t="0" r="0" b="0"/>
            <wp:docPr id="10" name="Billede 10" descr="Ingen mønsterforsky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gen mønsterforskyd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AF82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Ingen mønsterforskydning</w:t>
      </w:r>
    </w:p>
    <w:p w14:paraId="57B5E06C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Det vil sige, at der ikke skal tages højde for mønsterets placering fra bane til bane. </w:t>
      </w:r>
    </w:p>
    <w:p w14:paraId="776F7309" w14:textId="77777777" w:rsidR="000F6F7F" w:rsidRDefault="000F6F7F" w:rsidP="00442292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099D1E61" w14:textId="77777777" w:rsidR="000F6F7F" w:rsidRDefault="000F6F7F" w:rsidP="00442292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6BA31753" w14:textId="77777777" w:rsidR="00442292" w:rsidRDefault="00442292"/>
    <w:p w14:paraId="6AC2ABCF" w14:textId="77777777" w:rsidR="00442292" w:rsidRDefault="00442292">
      <w:r>
        <w:rPr>
          <w:noProof/>
        </w:rPr>
        <w:drawing>
          <wp:inline distT="0" distB="0" distL="0" distR="0" wp14:anchorId="65EBE2E9" wp14:editId="256CFC62">
            <wp:extent cx="2438400" cy="2438400"/>
            <wp:effectExtent l="0" t="0" r="0" b="0"/>
            <wp:docPr id="12" name="Billede 12" descr="Lige mønsterforsky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ge mønsterforskyd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0A54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Lige mønsterforskydning</w:t>
      </w:r>
    </w:p>
    <w:p w14:paraId="1F070219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Det vil sige, at der er et mønster, som skal matches med en lige afsætning fra bane til bane.</w:t>
      </w:r>
    </w:p>
    <w:p w14:paraId="6AE83ACB" w14:textId="77777777" w:rsidR="00442292" w:rsidRDefault="00442292"/>
    <w:p w14:paraId="6A24630C" w14:textId="77777777" w:rsidR="00442292" w:rsidRDefault="00442292">
      <w:r>
        <w:rPr>
          <w:noProof/>
        </w:rPr>
        <w:drawing>
          <wp:inline distT="0" distB="0" distL="0" distR="0" wp14:anchorId="611AF91E" wp14:editId="62D3D29B">
            <wp:extent cx="2438400" cy="2438400"/>
            <wp:effectExtent l="0" t="0" r="0" b="0"/>
            <wp:docPr id="13" name="Billede 13" descr="Forskudt mønsterforsky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skudt mønsterforskydn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B361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Forskudt mønsterforskydning</w:t>
      </w:r>
    </w:p>
    <w:p w14:paraId="300658EC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Det vil sige, at der er et mønster, som skal matches forskudt fra bane til bane. </w:t>
      </w:r>
    </w:p>
    <w:p w14:paraId="7E8E108D" w14:textId="77777777" w:rsidR="00442292" w:rsidRDefault="00442292">
      <w:pPr>
        <w:rPr>
          <w:sz w:val="40"/>
          <w:szCs w:val="40"/>
        </w:rPr>
      </w:pPr>
    </w:p>
    <w:p w14:paraId="2B1DE19E" w14:textId="77777777" w:rsidR="00442292" w:rsidRDefault="00442292">
      <w:pPr>
        <w:rPr>
          <w:sz w:val="40"/>
          <w:szCs w:val="40"/>
        </w:rPr>
      </w:pPr>
    </w:p>
    <w:p w14:paraId="34652F8F" w14:textId="77777777" w:rsidR="00442292" w:rsidRDefault="00442292">
      <w:pPr>
        <w:rPr>
          <w:sz w:val="40"/>
          <w:szCs w:val="40"/>
        </w:rPr>
      </w:pPr>
    </w:p>
    <w:p w14:paraId="28DE4D87" w14:textId="77777777" w:rsidR="00442292" w:rsidRDefault="00442292">
      <w:pPr>
        <w:rPr>
          <w:sz w:val="40"/>
          <w:szCs w:val="40"/>
        </w:rPr>
      </w:pPr>
    </w:p>
    <w:p w14:paraId="7350FFF1" w14:textId="77777777" w:rsidR="00442292" w:rsidRDefault="00442292">
      <w:pPr>
        <w:rPr>
          <w:sz w:val="40"/>
          <w:szCs w:val="40"/>
        </w:rPr>
      </w:pPr>
    </w:p>
    <w:p w14:paraId="0577C0D5" w14:textId="77777777" w:rsidR="00442292" w:rsidRDefault="00442292">
      <w:pPr>
        <w:rPr>
          <w:sz w:val="40"/>
          <w:szCs w:val="40"/>
        </w:rPr>
      </w:pPr>
    </w:p>
    <w:p w14:paraId="5E2D5DA7" w14:textId="77777777" w:rsidR="00442292" w:rsidRDefault="00442292">
      <w:pPr>
        <w:rPr>
          <w:sz w:val="40"/>
          <w:szCs w:val="40"/>
        </w:rPr>
      </w:pPr>
    </w:p>
    <w:p w14:paraId="0D6ECB4E" w14:textId="77777777" w:rsidR="00442292" w:rsidRDefault="00442292">
      <w:pPr>
        <w:rPr>
          <w:sz w:val="40"/>
          <w:szCs w:val="40"/>
        </w:rPr>
      </w:pPr>
    </w:p>
    <w:p w14:paraId="6E7A1792" w14:textId="77777777" w:rsidR="00442292" w:rsidRDefault="00442292">
      <w:pPr>
        <w:rPr>
          <w:sz w:val="40"/>
          <w:szCs w:val="40"/>
        </w:rPr>
      </w:pPr>
    </w:p>
    <w:p w14:paraId="5CE72AA2" w14:textId="77777777" w:rsidR="00442292" w:rsidRDefault="00442292">
      <w:pPr>
        <w:rPr>
          <w:sz w:val="40"/>
          <w:szCs w:val="40"/>
        </w:rPr>
      </w:pPr>
    </w:p>
    <w:p w14:paraId="2B5B6697" w14:textId="77777777" w:rsidR="00442292" w:rsidRDefault="00442292">
      <w:pPr>
        <w:rPr>
          <w:sz w:val="40"/>
          <w:szCs w:val="40"/>
        </w:rPr>
      </w:pPr>
    </w:p>
    <w:p w14:paraId="6C7B6B3F" w14:textId="77777777" w:rsidR="00442292" w:rsidRPr="00442292" w:rsidRDefault="00442292">
      <w:pPr>
        <w:rPr>
          <w:sz w:val="40"/>
          <w:szCs w:val="40"/>
        </w:rPr>
      </w:pPr>
    </w:p>
    <w:p w14:paraId="55CE3929" w14:textId="77777777" w:rsidR="00442292" w:rsidRPr="00442292" w:rsidRDefault="00442292" w:rsidP="00442292">
      <w:pPr>
        <w:shd w:val="clear" w:color="auto" w:fill="F5F5F5"/>
        <w:spacing w:beforeAutospacing="1" w:after="0" w:afterAutospacing="1" w:line="240" w:lineRule="auto"/>
        <w:textAlignment w:val="baseline"/>
        <w:outlineLvl w:val="2"/>
        <w:rPr>
          <w:rFonts w:ascii="inherit" w:eastAsia="Times New Roman" w:hAnsi="inherit" w:cs="Arial"/>
          <w:b/>
          <w:bCs/>
          <w:sz w:val="40"/>
          <w:szCs w:val="40"/>
          <w:bdr w:val="none" w:sz="0" w:space="0" w:color="auto" w:frame="1"/>
          <w:lang w:eastAsia="da-DK"/>
        </w:rPr>
      </w:pPr>
      <w:r w:rsidRPr="00442292">
        <w:rPr>
          <w:rFonts w:ascii="inherit" w:eastAsia="Times New Roman" w:hAnsi="inherit" w:cs="Arial"/>
          <w:b/>
          <w:bCs/>
          <w:sz w:val="40"/>
          <w:szCs w:val="40"/>
          <w:bdr w:val="none" w:sz="0" w:space="0" w:color="auto" w:frame="1"/>
          <w:lang w:eastAsia="da-DK"/>
        </w:rPr>
        <w:t>Symboler for tapetets vaskbarhed</w:t>
      </w:r>
    </w:p>
    <w:p w14:paraId="6373BBAD" w14:textId="77777777" w:rsidR="00442292" w:rsidRDefault="00442292">
      <w:r>
        <w:rPr>
          <w:noProof/>
        </w:rPr>
        <w:drawing>
          <wp:inline distT="0" distB="0" distL="0" distR="0" wp14:anchorId="734374EC" wp14:editId="7DE98228">
            <wp:extent cx="2438400" cy="2438400"/>
            <wp:effectExtent l="0" t="0" r="0" b="0"/>
            <wp:docPr id="15" name="Billede 15" descr="Let vask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t vaskb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B742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Let vaskbar</w:t>
      </w:r>
    </w:p>
    <w:p w14:paraId="45CA4FE5" w14:textId="77777777" w:rsidR="00442292" w:rsidRDefault="00442292" w:rsidP="00442292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kan tørres let af med en tør klud eller svamp.</w:t>
      </w:r>
    </w:p>
    <w:p w14:paraId="7D67D3C3" w14:textId="77777777" w:rsidR="000F6F7F" w:rsidRDefault="000F6F7F" w:rsidP="00442292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1333DC4C" w14:textId="77777777" w:rsidR="00442292" w:rsidRDefault="00442292"/>
    <w:p w14:paraId="47971E36" w14:textId="77777777" w:rsidR="000F6F7F" w:rsidRDefault="000F6F7F">
      <w:r>
        <w:rPr>
          <w:noProof/>
        </w:rPr>
        <w:drawing>
          <wp:inline distT="0" distB="0" distL="0" distR="0" wp14:anchorId="023345A0" wp14:editId="0402BFCE">
            <wp:extent cx="2438400" cy="2438400"/>
            <wp:effectExtent l="0" t="0" r="0" b="0"/>
            <wp:docPr id="17" name="Billede 17" descr="Medium Vask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dium Vaskb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EC5DA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Medium vaskbar</w:t>
      </w:r>
    </w:p>
    <w:p w14:paraId="33A8F392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kan tørres let af med en fugtig klud eller svamp.</w:t>
      </w:r>
    </w:p>
    <w:p w14:paraId="7394E46E" w14:textId="77777777" w:rsidR="000F6F7F" w:rsidRDefault="000F6F7F">
      <w:r>
        <w:rPr>
          <w:noProof/>
        </w:rPr>
        <w:lastRenderedPageBreak/>
        <w:drawing>
          <wp:inline distT="0" distB="0" distL="0" distR="0" wp14:anchorId="7884E98C" wp14:editId="1E009B09">
            <wp:extent cx="2438400" cy="2438400"/>
            <wp:effectExtent l="0" t="0" r="0" b="0"/>
            <wp:docPr id="18" name="Billede 18" descr="Me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eg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393D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Meget vaskbar</w:t>
      </w:r>
    </w:p>
    <w:p w14:paraId="19FC9495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kan rengøres med mild sæbe og en fugtig klud eller svamp.</w:t>
      </w:r>
    </w:p>
    <w:p w14:paraId="09DCCD2F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76B82843" w14:textId="77777777" w:rsidR="000F6F7F" w:rsidRP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11ED8848" w14:textId="77777777" w:rsidR="000F6F7F" w:rsidRDefault="000F6F7F">
      <w:r>
        <w:rPr>
          <w:noProof/>
        </w:rPr>
        <w:drawing>
          <wp:inline distT="0" distB="0" distL="0" distR="0" wp14:anchorId="1848644A" wp14:editId="2C3C3151">
            <wp:extent cx="2438400" cy="2438400"/>
            <wp:effectExtent l="0" t="0" r="0" b="0"/>
            <wp:docPr id="20" name="Billede 20" descr="Vaskbar m. bø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askbar m. børs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E209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Vaskbar m. børste</w:t>
      </w:r>
    </w:p>
    <w:p w14:paraId="57994FBB" w14:textId="77777777" w:rsidR="000F6F7F" w:rsidRP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kan rengøres med et mildt rengøringsmiddel og en svamp eller blød børste.</w:t>
      </w:r>
    </w:p>
    <w:p w14:paraId="2F949852" w14:textId="77777777" w:rsidR="000F6F7F" w:rsidRDefault="000F6F7F">
      <w:r>
        <w:rPr>
          <w:noProof/>
        </w:rPr>
        <w:lastRenderedPageBreak/>
        <w:drawing>
          <wp:inline distT="0" distB="0" distL="0" distR="0" wp14:anchorId="1C3CC060" wp14:editId="61ACF572">
            <wp:extent cx="2438400" cy="2438400"/>
            <wp:effectExtent l="0" t="0" r="0" b="0"/>
            <wp:docPr id="21" name="Billede 21" descr="Ekstra vaskbar m. bø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kstra vaskbar m. børs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3E07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Ekstra vaskbar m. børste</w:t>
      </w:r>
    </w:p>
    <w:p w14:paraId="21EC943F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kan rengøres med et mildt rengøringsmiddel eller sæbe sammen med en svamp eller blød børste.</w:t>
      </w:r>
    </w:p>
    <w:p w14:paraId="0BFFF88D" w14:textId="77777777" w:rsidR="000F6F7F" w:rsidRDefault="000F6F7F"/>
    <w:p w14:paraId="75EEED85" w14:textId="77777777" w:rsidR="000F6F7F" w:rsidRDefault="000F6F7F"/>
    <w:p w14:paraId="6A1AFF46" w14:textId="77777777" w:rsidR="000F6F7F" w:rsidRDefault="000F6F7F"/>
    <w:p w14:paraId="28C0194A" w14:textId="77777777" w:rsidR="000F6F7F" w:rsidRDefault="000F6F7F"/>
    <w:p w14:paraId="6C970532" w14:textId="77777777" w:rsidR="000F6F7F" w:rsidRDefault="000F6F7F">
      <w:pPr>
        <w:rPr>
          <w:sz w:val="40"/>
          <w:szCs w:val="40"/>
        </w:rPr>
      </w:pPr>
    </w:p>
    <w:p w14:paraId="78AF3CC8" w14:textId="77777777" w:rsidR="000F6F7F" w:rsidRDefault="000F6F7F">
      <w:pPr>
        <w:rPr>
          <w:sz w:val="40"/>
          <w:szCs w:val="40"/>
        </w:rPr>
      </w:pPr>
    </w:p>
    <w:p w14:paraId="75BBBAF7" w14:textId="77777777" w:rsidR="000F6F7F" w:rsidRDefault="000F6F7F">
      <w:pPr>
        <w:rPr>
          <w:sz w:val="40"/>
          <w:szCs w:val="40"/>
        </w:rPr>
      </w:pPr>
    </w:p>
    <w:p w14:paraId="3E008EBD" w14:textId="77777777" w:rsidR="000F6F7F" w:rsidRDefault="000F6F7F">
      <w:pPr>
        <w:rPr>
          <w:sz w:val="40"/>
          <w:szCs w:val="40"/>
        </w:rPr>
      </w:pPr>
    </w:p>
    <w:p w14:paraId="3670CFFD" w14:textId="77777777" w:rsidR="000F6F7F" w:rsidRDefault="000F6F7F">
      <w:pPr>
        <w:rPr>
          <w:sz w:val="40"/>
          <w:szCs w:val="40"/>
        </w:rPr>
      </w:pPr>
    </w:p>
    <w:p w14:paraId="20E7E2E5" w14:textId="77777777" w:rsidR="000F6F7F" w:rsidRDefault="000F6F7F">
      <w:pPr>
        <w:rPr>
          <w:sz w:val="40"/>
          <w:szCs w:val="40"/>
        </w:rPr>
      </w:pPr>
    </w:p>
    <w:p w14:paraId="7AF837B1" w14:textId="77777777" w:rsidR="000F6F7F" w:rsidRDefault="000F6F7F">
      <w:pPr>
        <w:rPr>
          <w:sz w:val="40"/>
          <w:szCs w:val="40"/>
        </w:rPr>
      </w:pPr>
    </w:p>
    <w:p w14:paraId="1F7D6C9A" w14:textId="77777777" w:rsidR="000F6F7F" w:rsidRDefault="000F6F7F">
      <w:pPr>
        <w:rPr>
          <w:sz w:val="40"/>
          <w:szCs w:val="40"/>
        </w:rPr>
      </w:pPr>
    </w:p>
    <w:p w14:paraId="29BC079E" w14:textId="77777777" w:rsidR="000F6F7F" w:rsidRPr="000F6F7F" w:rsidRDefault="000F6F7F">
      <w:pPr>
        <w:rPr>
          <w:sz w:val="40"/>
          <w:szCs w:val="40"/>
        </w:rPr>
      </w:pPr>
    </w:p>
    <w:p w14:paraId="2D7D10AA" w14:textId="77777777" w:rsidR="000F6F7F" w:rsidRPr="000F6F7F" w:rsidRDefault="000F6F7F" w:rsidP="000F6F7F">
      <w:pPr>
        <w:shd w:val="clear" w:color="auto" w:fill="F5F5F5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lang w:eastAsia="da-DK"/>
        </w:rPr>
      </w:pPr>
      <w:r w:rsidRPr="000F6F7F">
        <w:rPr>
          <w:rFonts w:ascii="inherit" w:eastAsia="Times New Roman" w:hAnsi="inherit" w:cs="Arial"/>
          <w:b/>
          <w:bCs/>
          <w:sz w:val="40"/>
          <w:szCs w:val="40"/>
          <w:bdr w:val="none" w:sz="0" w:space="0" w:color="auto" w:frame="1"/>
          <w:lang w:eastAsia="da-DK"/>
        </w:rPr>
        <w:lastRenderedPageBreak/>
        <w:t>Symboler for tapetets lysægthed</w:t>
      </w:r>
    </w:p>
    <w:p w14:paraId="31F5228D" w14:textId="77777777" w:rsidR="000F6F7F" w:rsidRDefault="000F6F7F"/>
    <w:p w14:paraId="243B3811" w14:textId="77777777" w:rsidR="000F6F7F" w:rsidRDefault="000F6F7F">
      <w:r>
        <w:rPr>
          <w:noProof/>
        </w:rPr>
        <w:drawing>
          <wp:inline distT="0" distB="0" distL="0" distR="0" wp14:anchorId="4350F6B2" wp14:editId="1414F42B">
            <wp:extent cx="2438400" cy="2438400"/>
            <wp:effectExtent l="0" t="0" r="0" b="0"/>
            <wp:docPr id="23" name="Billede 23" descr="Tilstrækkende lysægt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ilstrækkende lysægth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AA89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Tilstrækkelig lysægthed</w:t>
      </w:r>
    </w:p>
    <w:p w14:paraId="28B512C0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Farverne på tapetet er mindre lyssikre og farverne kan falme med tid ved høj eksponering for direkte sollys (værdi 3).</w:t>
      </w:r>
    </w:p>
    <w:p w14:paraId="459D2671" w14:textId="77777777" w:rsidR="000F6F7F" w:rsidRDefault="000F6F7F"/>
    <w:p w14:paraId="38D89CF6" w14:textId="77777777" w:rsidR="000F6F7F" w:rsidRDefault="000F6F7F"/>
    <w:p w14:paraId="690A5006" w14:textId="77777777" w:rsidR="000F6F7F" w:rsidRDefault="000F6F7F"/>
    <w:p w14:paraId="4BACDB08" w14:textId="77777777" w:rsidR="000F6F7F" w:rsidRDefault="000F6F7F">
      <w:r>
        <w:rPr>
          <w:noProof/>
        </w:rPr>
        <w:drawing>
          <wp:inline distT="0" distB="0" distL="0" distR="0" wp14:anchorId="02E7BF83" wp14:editId="0FAAA650">
            <wp:extent cx="2438400" cy="2438400"/>
            <wp:effectExtent l="0" t="0" r="0" b="0"/>
            <wp:docPr id="25" name="Billede 25" descr="Tilfredsstillende lysægt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ilfredsstillende lysægth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AE7A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Tilfredsstillende lysægthed</w:t>
      </w:r>
    </w:p>
    <w:p w14:paraId="75415FB9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Tapetets farvefasthed over for lys er godkendt, og tapetets farver falmer kun lidt ved stærk sollys (værdi 4).</w:t>
      </w:r>
    </w:p>
    <w:p w14:paraId="68024181" w14:textId="77777777" w:rsidR="000F6F7F" w:rsidRDefault="000F6F7F">
      <w:r>
        <w:rPr>
          <w:noProof/>
        </w:rPr>
        <w:lastRenderedPageBreak/>
        <w:drawing>
          <wp:inline distT="0" distB="0" distL="0" distR="0" wp14:anchorId="20BAF481" wp14:editId="3F42AE23">
            <wp:extent cx="2438400" cy="2438400"/>
            <wp:effectExtent l="0" t="0" r="0" b="0"/>
            <wp:docPr id="27" name="Billede 27" descr="God lysægt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od lysægth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D119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God lysægthed</w:t>
      </w:r>
    </w:p>
    <w:p w14:paraId="103D80C1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kan godt modstå sollys - det er farvefast over for lys og falmer derfor ikke så meget (værdi 5).</w:t>
      </w:r>
    </w:p>
    <w:p w14:paraId="22812955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501B64B7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</w:p>
    <w:p w14:paraId="45F39B38" w14:textId="77777777" w:rsidR="000F6F7F" w:rsidRDefault="000F6F7F"/>
    <w:p w14:paraId="2D968BE9" w14:textId="77777777" w:rsidR="000F6F7F" w:rsidRDefault="000F6F7F">
      <w:r>
        <w:rPr>
          <w:noProof/>
        </w:rPr>
        <w:drawing>
          <wp:inline distT="0" distB="0" distL="0" distR="0" wp14:anchorId="7C1F542C" wp14:editId="58ED058F">
            <wp:extent cx="2438400" cy="2438400"/>
            <wp:effectExtent l="0" t="0" r="0" b="0"/>
            <wp:docPr id="29" name="Billede 29" descr="Meget god lysægt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eget god lysægth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37F3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Meget god lysægthed</w:t>
      </w:r>
    </w:p>
    <w:p w14:paraId="35A911A3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Tapetets farvefasthed over for lys er meget god, og den mister næsten ingen farve - ikke engang i stærkt sollys (værdi 6).</w:t>
      </w:r>
    </w:p>
    <w:p w14:paraId="32166212" w14:textId="77777777" w:rsidR="000F6F7F" w:rsidRDefault="000F6F7F"/>
    <w:p w14:paraId="1FBD2DCC" w14:textId="77777777" w:rsidR="000F6F7F" w:rsidRDefault="000F6F7F">
      <w:r>
        <w:rPr>
          <w:noProof/>
        </w:rPr>
        <w:lastRenderedPageBreak/>
        <w:drawing>
          <wp:inline distT="0" distB="0" distL="0" distR="0" wp14:anchorId="17FB163E" wp14:editId="16911374">
            <wp:extent cx="2438400" cy="2438400"/>
            <wp:effectExtent l="0" t="0" r="0" b="0"/>
            <wp:docPr id="30" name="Billede 30" descr="Fremragende lysægt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remragende lysægth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BC1C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Fremragende lysægthed</w:t>
      </w:r>
    </w:p>
    <w:p w14:paraId="13473F36" w14:textId="77777777" w:rsidR="000F6F7F" w:rsidRDefault="000F6F7F" w:rsidP="000F6F7F">
      <w:pPr>
        <w:pStyle w:val="NormalWeb"/>
        <w:textAlignment w:val="baseline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Tapetet er perfekt beskyttet mod sollys og mod falmning - fremragende farvefasthed (værdi 7).</w:t>
      </w:r>
    </w:p>
    <w:p w14:paraId="2F50C792" w14:textId="77777777" w:rsidR="000F6F7F" w:rsidRDefault="000F6F7F"/>
    <w:p w14:paraId="4904F46B" w14:textId="77777777" w:rsidR="000F6F7F" w:rsidRDefault="000F6F7F"/>
    <w:p w14:paraId="5E21988B" w14:textId="77777777" w:rsidR="000F6F7F" w:rsidRDefault="000F6F7F"/>
    <w:sectPr w:rsidR="000F6F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92"/>
    <w:rsid w:val="00093330"/>
    <w:rsid w:val="000E6F72"/>
    <w:rsid w:val="000F6F7F"/>
    <w:rsid w:val="001A68B9"/>
    <w:rsid w:val="00442292"/>
    <w:rsid w:val="00791A98"/>
    <w:rsid w:val="009F4883"/>
    <w:rsid w:val="00B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E0A6"/>
  <w15:chartTrackingRefBased/>
  <w15:docId w15:val="{6C20F281-DEA4-4D71-9A8A-C77D5355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442292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442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Malene Løvenskjold Schwarts</cp:lastModifiedBy>
  <cp:revision>2</cp:revision>
  <cp:lastPrinted>2023-03-17T12:39:00Z</cp:lastPrinted>
  <dcterms:created xsi:type="dcterms:W3CDTF">2025-09-29T08:26:00Z</dcterms:created>
  <dcterms:modified xsi:type="dcterms:W3CDTF">2025-09-29T08:26:00Z</dcterms:modified>
</cp:coreProperties>
</file>