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2710" w14:textId="77777777" w:rsidR="00330E77" w:rsidRPr="00991A54" w:rsidRDefault="00991A54" w:rsidP="00330E77">
      <w:pPr>
        <w:shd w:val="clear" w:color="auto" w:fill="FFFFFF"/>
        <w:spacing w:before="100" w:beforeAutospacing="1" w:after="100" w:afterAutospacing="1" w:line="240" w:lineRule="auto"/>
        <w:textAlignment w:val="baseline"/>
        <w:outlineLvl w:val="1"/>
        <w:rPr>
          <w:rFonts w:ascii="Comic Sans MS" w:eastAsia="Times New Roman" w:hAnsi="Comic Sans MS" w:cs="Times New Roman"/>
          <w:b/>
          <w:bCs/>
          <w:color w:val="444444"/>
          <w:sz w:val="52"/>
          <w:szCs w:val="52"/>
          <w:lang w:eastAsia="da-DK"/>
        </w:rPr>
      </w:pPr>
      <w:r>
        <w:rPr>
          <w:rFonts w:ascii="Comic Sans MS" w:eastAsia="Times New Roman" w:hAnsi="Comic Sans MS" w:cs="Times New Roman"/>
          <w:b/>
          <w:bCs/>
          <w:color w:val="444444"/>
          <w:sz w:val="36"/>
          <w:szCs w:val="36"/>
          <w:lang w:eastAsia="da-DK"/>
        </w:rPr>
        <w:t xml:space="preserve">              </w:t>
      </w:r>
      <w:r w:rsidRPr="00991A54">
        <w:rPr>
          <w:rFonts w:ascii="Comic Sans MS" w:eastAsia="Times New Roman" w:hAnsi="Comic Sans MS" w:cs="Times New Roman"/>
          <w:b/>
          <w:bCs/>
          <w:color w:val="444444"/>
          <w:sz w:val="52"/>
          <w:szCs w:val="52"/>
          <w:lang w:eastAsia="da-DK"/>
        </w:rPr>
        <w:t>Farvelærer GF2 maler</w:t>
      </w:r>
    </w:p>
    <w:p w14:paraId="56993AC5" w14:textId="77777777" w:rsidR="00330E77" w:rsidRDefault="00330E77" w:rsidP="00330E77">
      <w:pPr>
        <w:shd w:val="clear" w:color="auto" w:fill="FFFFFF"/>
        <w:spacing w:before="100" w:beforeAutospacing="1" w:after="100" w:afterAutospacing="1" w:line="240" w:lineRule="auto"/>
        <w:jc w:val="center"/>
        <w:textAlignment w:val="baseline"/>
        <w:outlineLvl w:val="1"/>
        <w:rPr>
          <w:rFonts w:ascii="Comic Sans MS" w:eastAsia="Times New Roman" w:hAnsi="Comic Sans MS" w:cs="Times New Roman"/>
          <w:b/>
          <w:bCs/>
          <w:color w:val="444444"/>
          <w:sz w:val="36"/>
          <w:szCs w:val="36"/>
          <w:lang w:eastAsia="da-DK"/>
        </w:rPr>
      </w:pPr>
      <w:r>
        <w:rPr>
          <w:rFonts w:ascii="Comic Sans MS" w:eastAsia="Times New Roman" w:hAnsi="Comic Sans MS" w:cs="Times New Roman"/>
          <w:b/>
          <w:bCs/>
          <w:noProof/>
          <w:color w:val="444444"/>
          <w:sz w:val="36"/>
          <w:szCs w:val="36"/>
          <w:lang w:eastAsia="da-DK"/>
        </w:rPr>
        <w:drawing>
          <wp:inline distT="0" distB="0" distL="0" distR="0" wp14:anchorId="776EC431" wp14:editId="6F698C26">
            <wp:extent cx="5227320" cy="2762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vesymbolik.png"/>
                    <pic:cNvPicPr/>
                  </pic:nvPicPr>
                  <pic:blipFill>
                    <a:blip r:embed="rId5">
                      <a:extLst>
                        <a:ext uri="{28A0092B-C50C-407E-A947-70E740481C1C}">
                          <a14:useLocalDpi xmlns:a14="http://schemas.microsoft.com/office/drawing/2010/main" val="0"/>
                        </a:ext>
                      </a:extLst>
                    </a:blip>
                    <a:stretch>
                      <a:fillRect/>
                    </a:stretch>
                  </pic:blipFill>
                  <pic:spPr>
                    <a:xfrm>
                      <a:off x="0" y="0"/>
                      <a:ext cx="5227320" cy="2762250"/>
                    </a:xfrm>
                    <a:prstGeom prst="rect">
                      <a:avLst/>
                    </a:prstGeom>
                  </pic:spPr>
                </pic:pic>
              </a:graphicData>
            </a:graphic>
          </wp:inline>
        </w:drawing>
      </w:r>
    </w:p>
    <w:p w14:paraId="4F708CFA" w14:textId="77777777" w:rsidR="008070EF" w:rsidRPr="002C6EE6" w:rsidRDefault="008070EF" w:rsidP="002C6EE6">
      <w:pPr>
        <w:shd w:val="clear" w:color="auto" w:fill="FFFFFF"/>
        <w:spacing w:before="100" w:beforeAutospacing="1" w:after="100" w:afterAutospacing="1" w:line="240" w:lineRule="auto"/>
        <w:jc w:val="center"/>
        <w:textAlignment w:val="baseline"/>
        <w:outlineLvl w:val="1"/>
        <w:rPr>
          <w:rFonts w:ascii="Calibri" w:eastAsia="Times New Roman" w:hAnsi="Calibri" w:cs="Calibri"/>
          <w:b/>
          <w:bCs/>
          <w:color w:val="444444"/>
          <w:sz w:val="72"/>
          <w:szCs w:val="72"/>
          <w:lang w:eastAsia="da-DK"/>
        </w:rPr>
      </w:pPr>
    </w:p>
    <w:p w14:paraId="2BDD44DD" w14:textId="77777777" w:rsidR="00330E77" w:rsidRPr="002C6EE6" w:rsidRDefault="00330E77" w:rsidP="002C6EE6">
      <w:pPr>
        <w:shd w:val="clear" w:color="auto" w:fill="FFFFFF"/>
        <w:spacing w:before="100" w:beforeAutospacing="1" w:after="100" w:afterAutospacing="1" w:line="240" w:lineRule="auto"/>
        <w:jc w:val="center"/>
        <w:textAlignment w:val="baseline"/>
        <w:outlineLvl w:val="1"/>
        <w:rPr>
          <w:rFonts w:ascii="Calibri" w:eastAsia="Times New Roman" w:hAnsi="Calibri" w:cs="Calibri"/>
          <w:b/>
          <w:bCs/>
          <w:color w:val="444444"/>
          <w:sz w:val="72"/>
          <w:szCs w:val="72"/>
          <w:lang w:eastAsia="da-DK"/>
        </w:rPr>
      </w:pPr>
      <w:r w:rsidRPr="002C6EE6">
        <w:rPr>
          <w:rFonts w:ascii="Calibri" w:eastAsia="Times New Roman" w:hAnsi="Calibri" w:cs="Calibri"/>
          <w:b/>
          <w:bCs/>
          <w:color w:val="444444"/>
          <w:sz w:val="72"/>
          <w:szCs w:val="72"/>
          <w:lang w:eastAsia="da-DK"/>
        </w:rPr>
        <w:t>Farvepåvirkning</w:t>
      </w:r>
    </w:p>
    <w:p w14:paraId="62A7974B" w14:textId="77777777" w:rsidR="00330E77" w:rsidRPr="008070EF" w:rsidRDefault="00330E77" w:rsidP="00330E77">
      <w:p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r w:rsidRPr="008070EF">
        <w:rPr>
          <w:rFonts w:ascii="Calibri" w:eastAsia="Times New Roman" w:hAnsi="Calibri" w:cs="Calibri"/>
          <w:bCs/>
          <w:color w:val="444444"/>
          <w:sz w:val="32"/>
          <w:szCs w:val="32"/>
          <w:lang w:eastAsia="da-DK"/>
        </w:rPr>
        <w:t xml:space="preserve">Lys er ikke bare til, for at vi skal kunne se. Det lys, der strømmer gennem vore øjne, sætter gang i hormonproduktion og udvikler samtidig hele vores biokemiske system og </w:t>
      </w:r>
      <w:r w:rsidR="008070EF" w:rsidRPr="008070EF">
        <w:rPr>
          <w:rFonts w:ascii="Calibri" w:eastAsia="Times New Roman" w:hAnsi="Calibri" w:cs="Calibri"/>
          <w:bCs/>
          <w:color w:val="444444"/>
          <w:sz w:val="32"/>
          <w:szCs w:val="32"/>
          <w:lang w:eastAsia="da-DK"/>
        </w:rPr>
        <w:t>har en indvirkning på vores følelsesmæssige balance.</w:t>
      </w:r>
    </w:p>
    <w:p w14:paraId="5263FD40" w14:textId="77777777" w:rsidR="008070EF" w:rsidRPr="008070EF" w:rsidRDefault="008070EF" w:rsidP="00330E77">
      <w:p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r w:rsidRPr="008070EF">
        <w:rPr>
          <w:rFonts w:ascii="Calibri" w:eastAsia="Times New Roman" w:hAnsi="Calibri" w:cs="Calibri"/>
          <w:bCs/>
          <w:color w:val="444444"/>
          <w:sz w:val="32"/>
          <w:szCs w:val="32"/>
          <w:lang w:eastAsia="da-DK"/>
        </w:rPr>
        <w:t>De enkelte farver har hver deres væsen, sprog og egenskaber. Farver virker aldrig helt for sig selv, de bliver påvirket af omgivelserne, så der opstår spændinger, harmonier eller disharmonier. Hvordan vi opfatter og påvirkes af farver vil altid være individuelt.</w:t>
      </w:r>
    </w:p>
    <w:p w14:paraId="60F75465" w14:textId="77777777" w:rsidR="008070EF" w:rsidRDefault="008070EF" w:rsidP="00330E77">
      <w:p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r w:rsidRPr="008070EF">
        <w:rPr>
          <w:rFonts w:ascii="Calibri" w:eastAsia="Times New Roman" w:hAnsi="Calibri" w:cs="Calibri"/>
          <w:bCs/>
          <w:color w:val="444444"/>
          <w:sz w:val="32"/>
          <w:szCs w:val="32"/>
          <w:lang w:eastAsia="da-DK"/>
        </w:rPr>
        <w:t>Vi bør som maler, ikke alene have vores farvelæreværktøj i orden, men også være åben over for andre sider af farvernes væsen.</w:t>
      </w:r>
    </w:p>
    <w:p w14:paraId="0B6D7FDC" w14:textId="77777777" w:rsidR="008070EF" w:rsidRDefault="008070EF" w:rsidP="00330E77">
      <w:p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p>
    <w:p w14:paraId="02CED43F" w14:textId="77777777" w:rsidR="002C6EE6" w:rsidRDefault="002C6EE6" w:rsidP="00330E77">
      <w:p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p>
    <w:p w14:paraId="53B126A3" w14:textId="77777777" w:rsidR="008070EF" w:rsidRDefault="008070EF" w:rsidP="00330E77">
      <w:p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r>
        <w:rPr>
          <w:rFonts w:ascii="Calibri" w:eastAsia="Times New Roman" w:hAnsi="Calibri" w:cs="Calibri"/>
          <w:bCs/>
          <w:color w:val="444444"/>
          <w:sz w:val="32"/>
          <w:szCs w:val="32"/>
          <w:lang w:eastAsia="da-DK"/>
        </w:rPr>
        <w:t>Du kan i teksten længer nede læse om farvernes symbolik – du skal ud fra hver farve finde svar på disse spørgsmål. (Ved brug af nettet</w:t>
      </w:r>
      <w:r w:rsidR="002C6EE6">
        <w:rPr>
          <w:rFonts w:ascii="Calibri" w:eastAsia="Times New Roman" w:hAnsi="Calibri" w:cs="Calibri"/>
          <w:bCs/>
          <w:color w:val="444444"/>
          <w:sz w:val="32"/>
          <w:szCs w:val="32"/>
          <w:lang w:eastAsia="da-DK"/>
        </w:rPr>
        <w:t xml:space="preserve"> finder du mere information om farvepåvirkning – husk at skrive kilde henvisning til slut i opgaven.</w:t>
      </w:r>
    </w:p>
    <w:p w14:paraId="4E242C6F" w14:textId="77777777" w:rsidR="002C6EE6" w:rsidRDefault="002C6EE6" w:rsidP="00330E77">
      <w:p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p>
    <w:p w14:paraId="5CC97A69" w14:textId="77777777" w:rsidR="009E5AA8" w:rsidRPr="002C6EE6" w:rsidRDefault="009E5AA8" w:rsidP="009E5AA8">
      <w:pPr>
        <w:pStyle w:val="Listeafsnit"/>
        <w:numPr>
          <w:ilvl w:val="0"/>
          <w:numId w:val="2"/>
        </w:num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r>
        <w:rPr>
          <w:rFonts w:ascii="Calibri" w:eastAsia="Times New Roman" w:hAnsi="Calibri" w:cs="Calibri"/>
          <w:bCs/>
          <w:color w:val="444444"/>
          <w:sz w:val="32"/>
          <w:szCs w:val="32"/>
          <w:lang w:eastAsia="da-DK"/>
        </w:rPr>
        <w:t xml:space="preserve">Psykisk – positive egenskaber og negative egenskaber </w:t>
      </w:r>
    </w:p>
    <w:p w14:paraId="3869F10D" w14:textId="77777777" w:rsidR="002C6EE6" w:rsidRPr="002C6EE6" w:rsidRDefault="009E5AA8" w:rsidP="002C6EE6">
      <w:pPr>
        <w:pStyle w:val="Listeafsnit"/>
        <w:numPr>
          <w:ilvl w:val="0"/>
          <w:numId w:val="2"/>
        </w:num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r>
        <w:rPr>
          <w:rFonts w:ascii="Calibri" w:eastAsia="Times New Roman" w:hAnsi="Calibri" w:cs="Calibri"/>
          <w:bCs/>
          <w:color w:val="444444"/>
          <w:sz w:val="32"/>
          <w:szCs w:val="32"/>
          <w:lang w:eastAsia="da-DK"/>
        </w:rPr>
        <w:t>Fysis</w:t>
      </w:r>
      <w:r w:rsidR="002C6EE6">
        <w:rPr>
          <w:rFonts w:ascii="Calibri" w:eastAsia="Times New Roman" w:hAnsi="Calibri" w:cs="Calibri"/>
          <w:bCs/>
          <w:color w:val="444444"/>
          <w:sz w:val="32"/>
          <w:szCs w:val="32"/>
          <w:lang w:eastAsia="da-DK"/>
        </w:rPr>
        <w:t>k</w:t>
      </w:r>
    </w:p>
    <w:p w14:paraId="53515092" w14:textId="77777777" w:rsidR="009E5AA8" w:rsidRPr="002C6EE6" w:rsidRDefault="009E5AA8" w:rsidP="009E5AA8">
      <w:pPr>
        <w:pStyle w:val="Listeafsnit"/>
        <w:numPr>
          <w:ilvl w:val="0"/>
          <w:numId w:val="2"/>
        </w:num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r>
        <w:rPr>
          <w:rFonts w:ascii="Calibri" w:eastAsia="Times New Roman" w:hAnsi="Calibri" w:cs="Calibri"/>
          <w:bCs/>
          <w:color w:val="444444"/>
          <w:sz w:val="32"/>
          <w:szCs w:val="32"/>
          <w:lang w:eastAsia="da-DK"/>
        </w:rPr>
        <w:t>Farvemeditation</w:t>
      </w:r>
    </w:p>
    <w:p w14:paraId="718CCA80" w14:textId="77777777" w:rsidR="009E5AA8" w:rsidRDefault="009E5AA8" w:rsidP="009E5AA8">
      <w:pPr>
        <w:pStyle w:val="Listeafsnit"/>
        <w:numPr>
          <w:ilvl w:val="0"/>
          <w:numId w:val="2"/>
        </w:num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r>
        <w:rPr>
          <w:rFonts w:ascii="Calibri" w:eastAsia="Times New Roman" w:hAnsi="Calibri" w:cs="Calibri"/>
          <w:bCs/>
          <w:color w:val="444444"/>
          <w:sz w:val="32"/>
          <w:szCs w:val="32"/>
          <w:lang w:eastAsia="da-DK"/>
        </w:rPr>
        <w:t xml:space="preserve">Afprøvede teorier </w:t>
      </w:r>
    </w:p>
    <w:p w14:paraId="41418C0F" w14:textId="77777777" w:rsidR="009E5AA8" w:rsidRPr="009E5AA8" w:rsidRDefault="009E5AA8" w:rsidP="009E5AA8">
      <w:pPr>
        <w:pStyle w:val="Listeafsnit"/>
        <w:rPr>
          <w:rFonts w:ascii="Calibri" w:eastAsia="Times New Roman" w:hAnsi="Calibri" w:cs="Calibri"/>
          <w:bCs/>
          <w:color w:val="444444"/>
          <w:sz w:val="32"/>
          <w:szCs w:val="32"/>
          <w:lang w:eastAsia="da-DK"/>
        </w:rPr>
      </w:pPr>
    </w:p>
    <w:p w14:paraId="0AA6E329" w14:textId="77777777" w:rsidR="009E5AA8" w:rsidRDefault="009E5AA8" w:rsidP="009E5AA8">
      <w:p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p>
    <w:p w14:paraId="3F6548DA" w14:textId="77777777" w:rsidR="009E5AA8" w:rsidRPr="002C6EE6" w:rsidRDefault="009E5AA8" w:rsidP="009E5AA8">
      <w:pPr>
        <w:shd w:val="clear" w:color="auto" w:fill="FFFFFF"/>
        <w:spacing w:before="100" w:beforeAutospacing="1" w:after="100" w:afterAutospacing="1" w:line="240" w:lineRule="auto"/>
        <w:textAlignment w:val="baseline"/>
        <w:outlineLvl w:val="1"/>
        <w:rPr>
          <w:rFonts w:ascii="Calibri" w:eastAsia="Times New Roman" w:hAnsi="Calibri" w:cs="Calibri"/>
          <w:bCs/>
          <w:color w:val="FF0000"/>
          <w:sz w:val="40"/>
          <w:szCs w:val="40"/>
          <w:u w:val="single"/>
          <w:lang w:eastAsia="da-DK"/>
        </w:rPr>
      </w:pPr>
      <w:r w:rsidRPr="002C6EE6">
        <w:rPr>
          <w:rFonts w:ascii="Calibri" w:eastAsia="Times New Roman" w:hAnsi="Calibri" w:cs="Calibri"/>
          <w:bCs/>
          <w:color w:val="FF0000"/>
          <w:sz w:val="40"/>
          <w:szCs w:val="40"/>
          <w:u w:val="single"/>
          <w:lang w:eastAsia="da-DK"/>
        </w:rPr>
        <w:t>Her er et eksempel på den røde farve.</w:t>
      </w:r>
    </w:p>
    <w:p w14:paraId="2BA8AC70" w14:textId="77777777" w:rsidR="009E5AA8" w:rsidRDefault="009E5AA8" w:rsidP="009E5AA8">
      <w:p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r w:rsidRPr="001653F0">
        <w:rPr>
          <w:rFonts w:ascii="Calibri" w:eastAsia="Times New Roman" w:hAnsi="Calibri" w:cs="Calibri"/>
          <w:b/>
          <w:bCs/>
          <w:color w:val="444444"/>
          <w:sz w:val="32"/>
          <w:szCs w:val="32"/>
          <w:lang w:eastAsia="da-DK"/>
        </w:rPr>
        <w:t>Psykisk positive egenskaber</w:t>
      </w:r>
      <w:r>
        <w:rPr>
          <w:rFonts w:ascii="Calibri" w:eastAsia="Times New Roman" w:hAnsi="Calibri" w:cs="Calibri"/>
          <w:bCs/>
          <w:color w:val="444444"/>
          <w:sz w:val="32"/>
          <w:szCs w:val="32"/>
          <w:lang w:eastAsia="da-DK"/>
        </w:rPr>
        <w:t>: Giver energi til at realisere sine mål. Handlekraftig og engageret. Selvsikkerhed og tilfredshed.</w:t>
      </w:r>
    </w:p>
    <w:p w14:paraId="00EC04FB" w14:textId="77777777" w:rsidR="009E5AA8" w:rsidRPr="001653F0" w:rsidRDefault="009E5AA8" w:rsidP="009E5AA8">
      <w:pPr>
        <w:shd w:val="clear" w:color="auto" w:fill="FFFFFF"/>
        <w:spacing w:before="100" w:beforeAutospacing="1" w:after="100" w:afterAutospacing="1" w:line="240" w:lineRule="auto"/>
        <w:textAlignment w:val="baseline"/>
        <w:outlineLvl w:val="1"/>
        <w:rPr>
          <w:rFonts w:ascii="Calibri" w:eastAsia="Times New Roman" w:hAnsi="Calibri" w:cs="Calibri"/>
          <w:b/>
          <w:bCs/>
          <w:color w:val="444444"/>
          <w:sz w:val="32"/>
          <w:szCs w:val="32"/>
          <w:lang w:eastAsia="da-DK"/>
        </w:rPr>
      </w:pPr>
      <w:r w:rsidRPr="001653F0">
        <w:rPr>
          <w:rFonts w:ascii="Calibri" w:eastAsia="Times New Roman" w:hAnsi="Calibri" w:cs="Calibri"/>
          <w:b/>
          <w:bCs/>
          <w:color w:val="444444"/>
          <w:sz w:val="32"/>
          <w:szCs w:val="32"/>
          <w:lang w:eastAsia="da-DK"/>
        </w:rPr>
        <w:t>Psykisk negative egenskaber</w:t>
      </w:r>
      <w:r>
        <w:rPr>
          <w:rFonts w:ascii="Calibri" w:eastAsia="Times New Roman" w:hAnsi="Calibri" w:cs="Calibri"/>
          <w:bCs/>
          <w:color w:val="444444"/>
          <w:sz w:val="32"/>
          <w:szCs w:val="32"/>
          <w:lang w:eastAsia="da-DK"/>
        </w:rPr>
        <w:t xml:space="preserve">: Gør en kraftløs, </w:t>
      </w:r>
      <w:r w:rsidR="00717EDF">
        <w:rPr>
          <w:rFonts w:ascii="Calibri" w:eastAsia="Times New Roman" w:hAnsi="Calibri" w:cs="Calibri"/>
          <w:bCs/>
          <w:color w:val="444444"/>
          <w:sz w:val="32"/>
          <w:szCs w:val="32"/>
          <w:lang w:eastAsia="da-DK"/>
        </w:rPr>
        <w:t>aggressiv, hidsig – følelsen</w:t>
      </w:r>
      <w:r w:rsidR="001653F0">
        <w:rPr>
          <w:rFonts w:ascii="Calibri" w:eastAsia="Times New Roman" w:hAnsi="Calibri" w:cs="Calibri"/>
          <w:bCs/>
          <w:color w:val="444444"/>
          <w:sz w:val="32"/>
          <w:szCs w:val="32"/>
          <w:lang w:eastAsia="da-DK"/>
        </w:rPr>
        <w:t xml:space="preserve"> </w:t>
      </w:r>
      <w:r w:rsidR="00717EDF" w:rsidRPr="001653F0">
        <w:rPr>
          <w:rFonts w:ascii="Calibri" w:eastAsia="Times New Roman" w:hAnsi="Calibri" w:cs="Calibri"/>
          <w:bCs/>
          <w:color w:val="444444"/>
          <w:sz w:val="32"/>
          <w:szCs w:val="32"/>
          <w:lang w:eastAsia="da-DK"/>
        </w:rPr>
        <w:t>af at alt går en imod</w:t>
      </w:r>
      <w:r w:rsidR="001653F0" w:rsidRPr="001653F0">
        <w:rPr>
          <w:rFonts w:ascii="Calibri" w:eastAsia="Times New Roman" w:hAnsi="Calibri" w:cs="Calibri"/>
          <w:bCs/>
          <w:color w:val="444444"/>
          <w:sz w:val="32"/>
          <w:szCs w:val="32"/>
          <w:lang w:eastAsia="da-DK"/>
        </w:rPr>
        <w:t>.</w:t>
      </w:r>
    </w:p>
    <w:p w14:paraId="7987BED0" w14:textId="77777777" w:rsidR="001653F0" w:rsidRDefault="001653F0" w:rsidP="009E5AA8">
      <w:p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r w:rsidRPr="001653F0">
        <w:rPr>
          <w:rFonts w:ascii="Calibri" w:eastAsia="Times New Roman" w:hAnsi="Calibri" w:cs="Calibri"/>
          <w:b/>
          <w:bCs/>
          <w:color w:val="444444"/>
          <w:sz w:val="32"/>
          <w:szCs w:val="32"/>
          <w:lang w:eastAsia="da-DK"/>
        </w:rPr>
        <w:t>Fysisk:</w:t>
      </w:r>
      <w:r>
        <w:rPr>
          <w:rFonts w:ascii="Calibri" w:eastAsia="Times New Roman" w:hAnsi="Calibri" w:cs="Calibri"/>
          <w:bCs/>
          <w:color w:val="444444"/>
          <w:sz w:val="32"/>
          <w:szCs w:val="32"/>
          <w:lang w:eastAsia="da-DK"/>
        </w:rPr>
        <w:t xml:space="preserve"> Rød frigør adrenalin – Rød giver glæde samt varme – Rød er godt imod blodmangel.</w:t>
      </w:r>
    </w:p>
    <w:p w14:paraId="67B02327" w14:textId="77777777" w:rsidR="001653F0" w:rsidRDefault="001653F0" w:rsidP="009E5AA8">
      <w:p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r w:rsidRPr="001653F0">
        <w:rPr>
          <w:rFonts w:ascii="Calibri" w:eastAsia="Times New Roman" w:hAnsi="Calibri" w:cs="Calibri"/>
          <w:b/>
          <w:bCs/>
          <w:color w:val="444444"/>
          <w:sz w:val="32"/>
          <w:szCs w:val="32"/>
          <w:lang w:eastAsia="da-DK"/>
        </w:rPr>
        <w:t>Farvemeditation</w:t>
      </w:r>
      <w:r>
        <w:rPr>
          <w:rFonts w:ascii="Calibri" w:eastAsia="Times New Roman" w:hAnsi="Calibri" w:cs="Calibri"/>
          <w:bCs/>
          <w:color w:val="444444"/>
          <w:sz w:val="32"/>
          <w:szCs w:val="32"/>
          <w:lang w:eastAsia="da-DK"/>
        </w:rPr>
        <w:t>: Stenen er rubin – Rød står for begreber som jordforbindelse, etablering og sikkerhed.</w:t>
      </w:r>
    </w:p>
    <w:p w14:paraId="6B4182A1" w14:textId="77777777" w:rsidR="001653F0" w:rsidRPr="009E5AA8" w:rsidRDefault="001653F0" w:rsidP="009E5AA8">
      <w:pPr>
        <w:shd w:val="clear" w:color="auto" w:fill="FFFFFF"/>
        <w:spacing w:before="100" w:beforeAutospacing="1" w:after="100" w:afterAutospacing="1" w:line="240" w:lineRule="auto"/>
        <w:textAlignment w:val="baseline"/>
        <w:outlineLvl w:val="1"/>
        <w:rPr>
          <w:rFonts w:ascii="Calibri" w:eastAsia="Times New Roman" w:hAnsi="Calibri" w:cs="Calibri"/>
          <w:bCs/>
          <w:color w:val="444444"/>
          <w:sz w:val="32"/>
          <w:szCs w:val="32"/>
          <w:lang w:eastAsia="da-DK"/>
        </w:rPr>
      </w:pPr>
      <w:r w:rsidRPr="001653F0">
        <w:rPr>
          <w:rFonts w:ascii="Calibri" w:eastAsia="Times New Roman" w:hAnsi="Calibri" w:cs="Calibri"/>
          <w:b/>
          <w:bCs/>
          <w:color w:val="444444"/>
          <w:sz w:val="32"/>
          <w:szCs w:val="32"/>
          <w:lang w:eastAsia="da-DK"/>
        </w:rPr>
        <w:t>Afprøvede teorier</w:t>
      </w:r>
      <w:r>
        <w:rPr>
          <w:rFonts w:ascii="Calibri" w:eastAsia="Times New Roman" w:hAnsi="Calibri" w:cs="Calibri"/>
          <w:bCs/>
          <w:color w:val="444444"/>
          <w:sz w:val="32"/>
          <w:szCs w:val="32"/>
          <w:lang w:eastAsia="da-DK"/>
        </w:rPr>
        <w:t xml:space="preserve">: Udsættes man for større mængder rødt, kan det måles i kroppen, blodtrykket stiger, åndedræt og puls bliver </w:t>
      </w:r>
      <w:r w:rsidR="002C6EE6">
        <w:rPr>
          <w:rFonts w:ascii="Calibri" w:eastAsia="Times New Roman" w:hAnsi="Calibri" w:cs="Calibri"/>
          <w:bCs/>
          <w:color w:val="444444"/>
          <w:sz w:val="32"/>
          <w:szCs w:val="32"/>
          <w:lang w:eastAsia="da-DK"/>
        </w:rPr>
        <w:t>hurtigere</w:t>
      </w:r>
      <w:r>
        <w:rPr>
          <w:rFonts w:ascii="Calibri" w:eastAsia="Times New Roman" w:hAnsi="Calibri" w:cs="Calibri"/>
          <w:bCs/>
          <w:color w:val="444444"/>
          <w:sz w:val="32"/>
          <w:szCs w:val="32"/>
          <w:lang w:eastAsia="da-DK"/>
        </w:rPr>
        <w:t>, og man begynder at svede. Forsøg har vist, at anbringer man et antal personer i nøjagtig ens rød eller blå rum med samme temperatur, vil det røde rum føles ca. 4 grader varmer end det blå.</w:t>
      </w:r>
    </w:p>
    <w:p w14:paraId="4B3D572B" w14:textId="77777777" w:rsidR="009E5AA8" w:rsidRPr="009E5AA8" w:rsidRDefault="009E5AA8" w:rsidP="009E5AA8">
      <w:pPr>
        <w:pStyle w:val="Listeafsnit"/>
        <w:rPr>
          <w:rFonts w:ascii="Calibri" w:eastAsia="Times New Roman" w:hAnsi="Calibri" w:cs="Calibri"/>
          <w:bCs/>
          <w:color w:val="444444"/>
          <w:sz w:val="32"/>
          <w:szCs w:val="32"/>
          <w:lang w:eastAsia="da-DK"/>
        </w:rPr>
      </w:pPr>
    </w:p>
    <w:p w14:paraId="0B45F00E" w14:textId="77777777" w:rsidR="00330E77" w:rsidRPr="00330E77" w:rsidRDefault="002C6EE6" w:rsidP="002C6EE6">
      <w:pPr>
        <w:shd w:val="clear" w:color="auto" w:fill="FFFFFF"/>
        <w:spacing w:before="100" w:beforeAutospacing="1" w:after="100" w:afterAutospacing="1" w:line="240" w:lineRule="auto"/>
        <w:textAlignment w:val="baseline"/>
        <w:outlineLvl w:val="1"/>
        <w:rPr>
          <w:rFonts w:ascii="Calibri" w:eastAsia="Times New Roman" w:hAnsi="Calibri" w:cs="Calibri"/>
          <w:b/>
          <w:bCs/>
          <w:color w:val="444444"/>
          <w:sz w:val="56"/>
          <w:szCs w:val="56"/>
          <w:lang w:eastAsia="da-DK"/>
        </w:rPr>
      </w:pPr>
      <w:r>
        <w:rPr>
          <w:rFonts w:ascii="Calibri" w:eastAsia="Times New Roman" w:hAnsi="Calibri" w:cs="Calibri"/>
          <w:b/>
          <w:bCs/>
          <w:color w:val="444444"/>
          <w:sz w:val="56"/>
          <w:szCs w:val="56"/>
          <w:lang w:eastAsia="da-DK"/>
        </w:rPr>
        <w:t xml:space="preserve">     </w:t>
      </w:r>
      <w:r w:rsidR="00330E77" w:rsidRPr="00330E77">
        <w:rPr>
          <w:rFonts w:ascii="Calibri" w:eastAsia="Times New Roman" w:hAnsi="Calibri" w:cs="Calibri"/>
          <w:b/>
          <w:bCs/>
          <w:color w:val="444444"/>
          <w:sz w:val="56"/>
          <w:szCs w:val="56"/>
          <w:lang w:eastAsia="da-DK"/>
        </w:rPr>
        <w:t>Farvers betydning – Farvesymbolik</w:t>
      </w:r>
    </w:p>
    <w:p w14:paraId="1516FDFD"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hyperlink r:id="rId6" w:tooltip="Rød symbolik" w:history="1">
        <w:r w:rsidRPr="008070EF">
          <w:rPr>
            <w:rFonts w:ascii="Calibri" w:eastAsia="Times New Roman" w:hAnsi="Calibri" w:cs="Calibri"/>
            <w:b/>
            <w:bCs/>
            <w:color w:val="FF0000"/>
            <w:sz w:val="32"/>
            <w:szCs w:val="32"/>
            <w:u w:val="single"/>
            <w:bdr w:val="none" w:sz="0" w:space="0" w:color="auto" w:frame="1"/>
            <w:lang w:eastAsia="da-DK"/>
          </w:rPr>
          <w:t>Rød</w:t>
        </w:r>
      </w:hyperlink>
      <w:r w:rsidRPr="00330E77">
        <w:rPr>
          <w:rFonts w:ascii="Calibri" w:eastAsia="Times New Roman" w:hAnsi="Calibri" w:cs="Calibri"/>
          <w:color w:val="444444"/>
          <w:sz w:val="32"/>
          <w:szCs w:val="32"/>
          <w:lang w:eastAsia="da-DK"/>
        </w:rPr>
        <w:t xml:space="preserve"> har mere personlighed end nogen anden farve. Den røde farve stimulerer, er spændende og </w:t>
      </w:r>
      <w:r w:rsidRPr="008070EF">
        <w:rPr>
          <w:rFonts w:ascii="Calibri" w:eastAsia="Times New Roman" w:hAnsi="Calibri" w:cs="Calibri"/>
          <w:color w:val="444444"/>
          <w:sz w:val="32"/>
          <w:szCs w:val="32"/>
          <w:lang w:eastAsia="da-DK"/>
        </w:rPr>
        <w:t>sprængfyldt</w:t>
      </w:r>
      <w:r w:rsidRPr="00330E77">
        <w:rPr>
          <w:rFonts w:ascii="Calibri" w:eastAsia="Times New Roman" w:hAnsi="Calibri" w:cs="Calibri"/>
          <w:color w:val="444444"/>
          <w:sz w:val="32"/>
          <w:szCs w:val="32"/>
          <w:lang w:eastAsia="da-DK"/>
        </w:rPr>
        <w:t xml:space="preserve"> med energi. Jo større mængder rød, jo mere energi udstråler den. Rød tiltrækker opmærksomhed og benyttes ofte til at fokusere opmærksomheden på et bestemt område eller emne. </w:t>
      </w:r>
      <w:r w:rsidRPr="008070EF">
        <w:rPr>
          <w:rFonts w:ascii="Calibri" w:eastAsia="Times New Roman" w:hAnsi="Calibri" w:cs="Calibri"/>
          <w:color w:val="444444"/>
          <w:sz w:val="32"/>
          <w:szCs w:val="32"/>
          <w:lang w:eastAsia="da-DK"/>
        </w:rPr>
        <w:t xml:space="preserve"> </w:t>
      </w:r>
    </w:p>
    <w:p w14:paraId="2E1A8F87" w14:textId="77777777" w:rsidR="00330E77" w:rsidRPr="00330E77"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4C0105DC"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hyperlink r:id="rId7" w:tooltip="Orange symbolik" w:history="1">
        <w:r w:rsidRPr="008070EF">
          <w:rPr>
            <w:rFonts w:ascii="Calibri" w:eastAsia="Times New Roman" w:hAnsi="Calibri" w:cs="Calibri"/>
            <w:b/>
            <w:bCs/>
            <w:color w:val="FF6600"/>
            <w:sz w:val="32"/>
            <w:szCs w:val="32"/>
            <w:u w:val="single"/>
            <w:bdr w:val="none" w:sz="0" w:space="0" w:color="auto" w:frame="1"/>
            <w:lang w:eastAsia="da-DK"/>
          </w:rPr>
          <w:t>Orange</w:t>
        </w:r>
      </w:hyperlink>
      <w:r w:rsidRPr="00330E77">
        <w:rPr>
          <w:rFonts w:ascii="Calibri" w:eastAsia="Times New Roman" w:hAnsi="Calibri" w:cs="Calibri"/>
          <w:color w:val="444444"/>
          <w:sz w:val="32"/>
          <w:szCs w:val="32"/>
          <w:lang w:eastAsia="da-DK"/>
        </w:rPr>
        <w:t xml:space="preserve">, der ligger tæt op af rød, er en farve, som alle har en mening om. Enten elsker man den, eller også hader man den. Orange er en sjov og ungdommelig farve, som sprudler med varme og energi. </w:t>
      </w:r>
    </w:p>
    <w:p w14:paraId="5E4A9E44" w14:textId="77777777" w:rsidR="00330E77" w:rsidRPr="00330E77"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6FA66C45"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hyperlink r:id="rId8" w:tooltip="Gul symbolik" w:history="1">
        <w:r w:rsidRPr="008070EF">
          <w:rPr>
            <w:rFonts w:ascii="Calibri" w:eastAsia="Times New Roman" w:hAnsi="Calibri" w:cs="Calibri"/>
            <w:b/>
            <w:bCs/>
            <w:color w:val="FFCC00"/>
            <w:sz w:val="32"/>
            <w:szCs w:val="32"/>
            <w:u w:val="single"/>
            <w:bdr w:val="none" w:sz="0" w:space="0" w:color="auto" w:frame="1"/>
            <w:lang w:eastAsia="da-DK"/>
          </w:rPr>
          <w:t>Gul</w:t>
        </w:r>
      </w:hyperlink>
      <w:r w:rsidRPr="00330E77">
        <w:rPr>
          <w:rFonts w:ascii="Calibri" w:eastAsia="Times New Roman" w:hAnsi="Calibri" w:cs="Calibri"/>
          <w:color w:val="444444"/>
          <w:sz w:val="32"/>
          <w:szCs w:val="32"/>
          <w:lang w:eastAsia="da-DK"/>
        </w:rPr>
        <w:t xml:space="preserve"> skinner med optimisme, oplysning og lykke. Den gyldne gule nuance giver udtryk om en positiv fremtid. Gul avancerer og adskiller sig fra omgivende farver og tilfører optimisme og energi, samtidig med at den opfordrer til kreativ tænkning. </w:t>
      </w:r>
    </w:p>
    <w:p w14:paraId="5E947D8A" w14:textId="77777777" w:rsidR="00330E77" w:rsidRPr="00330E77"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01A0F552"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hyperlink r:id="rId9" w:tooltip="Grøn symbolik" w:history="1">
        <w:r w:rsidRPr="008070EF">
          <w:rPr>
            <w:rFonts w:ascii="Calibri" w:eastAsia="Times New Roman" w:hAnsi="Calibri" w:cs="Calibri"/>
            <w:b/>
            <w:bCs/>
            <w:color w:val="008000"/>
            <w:sz w:val="32"/>
            <w:szCs w:val="32"/>
            <w:u w:val="single"/>
            <w:bdr w:val="none" w:sz="0" w:space="0" w:color="auto" w:frame="1"/>
            <w:lang w:eastAsia="da-DK"/>
          </w:rPr>
          <w:t>Grøn</w:t>
        </w:r>
      </w:hyperlink>
      <w:r w:rsidRPr="00330E77">
        <w:rPr>
          <w:rFonts w:ascii="Calibri" w:eastAsia="Times New Roman" w:hAnsi="Calibri" w:cs="Calibri"/>
          <w:color w:val="444444"/>
          <w:sz w:val="32"/>
          <w:szCs w:val="32"/>
          <w:lang w:eastAsia="da-DK"/>
        </w:rPr>
        <w:t xml:space="preserve"> er en farve, der er mere synlig for det menneskelige øje, end nogen anden farve. Det er den næstmest foretrukne farve, næstefter farven blå. Grøn er den mest fremtrædende farve i naturen, hvilket gør den ideel som baggrund ved indretning med farver, vi er nemlig vant til at se grøn overalt omkring os. Den naturlige grønne farve er rolig og forfriskende, med en balance af kølighed og varme fra undertonerne i farverne blå og gul. Selvom vi typisk opfatter grøn som farven for fred og økologi, associeres den også med sygdom og penge. </w:t>
      </w:r>
    </w:p>
    <w:p w14:paraId="16F00AA1" w14:textId="77777777" w:rsidR="00330E77" w:rsidRPr="00330E77"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11D4930A" w14:textId="77777777" w:rsidR="008070EF" w:rsidRDefault="008070EF"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2319AFBA"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hyperlink r:id="rId10" w:tooltip="Blå symbolik" w:history="1">
        <w:r w:rsidRPr="008070EF">
          <w:rPr>
            <w:rFonts w:ascii="Calibri" w:eastAsia="Times New Roman" w:hAnsi="Calibri" w:cs="Calibri"/>
            <w:b/>
            <w:bCs/>
            <w:color w:val="0000FF"/>
            <w:sz w:val="32"/>
            <w:szCs w:val="32"/>
            <w:u w:val="single"/>
            <w:bdr w:val="none" w:sz="0" w:space="0" w:color="auto" w:frame="1"/>
            <w:lang w:eastAsia="da-DK"/>
          </w:rPr>
          <w:t>Blå</w:t>
        </w:r>
      </w:hyperlink>
      <w:r w:rsidRPr="00330E77">
        <w:rPr>
          <w:rFonts w:ascii="Calibri" w:eastAsia="Times New Roman" w:hAnsi="Calibri" w:cs="Calibri"/>
          <w:color w:val="444444"/>
          <w:sz w:val="32"/>
          <w:szCs w:val="32"/>
          <w:lang w:eastAsia="da-DK"/>
        </w:rPr>
        <w:t xml:space="preserve"> er farven de fleste kan lide. Den opfattes som troværdig, pålidelig og engageret. Det er en meget naturlig farve i og med vi konstant bliver mindet om den, når vi kigger op mod himlen eller i havet. Blå er sjælens farve og opfordrer til ro. Den kan endda få kroppen til at producere kemikalier, der virker beroligende. Det er dog ikke alle blå nuancer, der er lige </w:t>
      </w:r>
      <w:r w:rsidRPr="008070EF">
        <w:rPr>
          <w:rFonts w:ascii="Calibri" w:eastAsia="Times New Roman" w:hAnsi="Calibri" w:cs="Calibri"/>
          <w:color w:val="444444"/>
          <w:sz w:val="32"/>
          <w:szCs w:val="32"/>
          <w:lang w:eastAsia="da-DK"/>
        </w:rPr>
        <w:t>fredfyldte</w:t>
      </w:r>
      <w:r w:rsidRPr="00330E77">
        <w:rPr>
          <w:rFonts w:ascii="Calibri" w:eastAsia="Times New Roman" w:hAnsi="Calibri" w:cs="Calibri"/>
          <w:color w:val="444444"/>
          <w:sz w:val="32"/>
          <w:szCs w:val="32"/>
          <w:lang w:eastAsia="da-DK"/>
        </w:rPr>
        <w:t xml:space="preserve">. Elektriske eller strålende blå farver er mere dynamiske og dramatiske, og virker engagerende. Der findes endda nuancer af blå, som vi opfatter som kolde og ufølsomme. Blå er farven for kommunikation med andre og desuden den mindst kønsspecifikke farve, som appellerer lige meget til både mænd og kvinder. </w:t>
      </w:r>
    </w:p>
    <w:p w14:paraId="2B774089"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18F38E51"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r w:rsidRPr="008070EF">
        <w:rPr>
          <w:rFonts w:ascii="Calibri" w:eastAsia="Times New Roman" w:hAnsi="Calibri" w:cs="Calibri"/>
          <w:b/>
          <w:bCs/>
          <w:color w:val="00CCFF"/>
          <w:sz w:val="32"/>
          <w:szCs w:val="32"/>
          <w:bdr w:val="none" w:sz="0" w:space="0" w:color="auto" w:frame="1"/>
          <w:lang w:eastAsia="da-DK"/>
        </w:rPr>
        <w:t>Turkis</w:t>
      </w:r>
      <w:r w:rsidRPr="00330E77">
        <w:rPr>
          <w:rFonts w:ascii="Calibri" w:eastAsia="Times New Roman" w:hAnsi="Calibri" w:cs="Calibri"/>
          <w:color w:val="444444"/>
          <w:sz w:val="32"/>
          <w:szCs w:val="32"/>
          <w:lang w:eastAsia="da-DK"/>
        </w:rPr>
        <w:t> er en kombination af farven blå og en smule gul, og kan placeres på skalaen mellem den grønne og den blå farve. Den kombinerer ro og balance med en opløftende energi gennem alle 3 nævnte farver.</w:t>
      </w:r>
    </w:p>
    <w:p w14:paraId="75D77CBF" w14:textId="77777777" w:rsidR="002C59E9" w:rsidRDefault="002C59E9"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7EFF1982" w14:textId="59F8FFA8" w:rsidR="00330E77" w:rsidRPr="008070EF" w:rsidRDefault="002C59E9"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r w:rsidRPr="002C59E9">
        <w:rPr>
          <w:rFonts w:ascii="Calibri" w:eastAsia="Times New Roman" w:hAnsi="Calibri" w:cs="Calibri"/>
          <w:b/>
          <w:bCs/>
          <w:color w:val="7030A0"/>
          <w:sz w:val="32"/>
          <w:szCs w:val="32"/>
          <w:lang w:eastAsia="da-DK"/>
        </w:rPr>
        <w:t>Violet</w:t>
      </w:r>
      <w:r w:rsidR="00330E77" w:rsidRPr="00330E77">
        <w:rPr>
          <w:rFonts w:ascii="Calibri" w:eastAsia="Times New Roman" w:hAnsi="Calibri" w:cs="Calibri"/>
          <w:color w:val="444444"/>
          <w:sz w:val="32"/>
          <w:szCs w:val="32"/>
          <w:lang w:eastAsia="da-DK"/>
        </w:rPr>
        <w:t xml:space="preserve"> indeholder en balance mellem den røde farves stimulering og den blå farves beroligende effekt. Kontrasten kan forårsage uro, medmindre undertonerne er klart defineret. Lilla giver en følelse af mystik og kongelighed, og er ofte vellidt af meget kreative og excentriske typer. Det er den foretrukne farve hos unge piger. </w:t>
      </w:r>
    </w:p>
    <w:p w14:paraId="1B829766" w14:textId="77777777" w:rsidR="00330E77" w:rsidRPr="00330E77"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7BF6F19A"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hyperlink r:id="rId11" w:tooltip="Pink symbolik" w:history="1">
        <w:r w:rsidRPr="008070EF">
          <w:rPr>
            <w:rFonts w:ascii="Calibri" w:eastAsia="Times New Roman" w:hAnsi="Calibri" w:cs="Calibri"/>
            <w:b/>
            <w:bCs/>
            <w:color w:val="FF99CC"/>
            <w:sz w:val="32"/>
            <w:szCs w:val="32"/>
            <w:u w:val="single"/>
            <w:bdr w:val="none" w:sz="0" w:space="0" w:color="auto" w:frame="1"/>
            <w:lang w:eastAsia="da-DK"/>
          </w:rPr>
          <w:t>Pink</w:t>
        </w:r>
      </w:hyperlink>
      <w:r w:rsidRPr="00330E77">
        <w:rPr>
          <w:rFonts w:ascii="Calibri" w:eastAsia="Times New Roman" w:hAnsi="Calibri" w:cs="Calibri"/>
          <w:color w:val="444444"/>
          <w:sz w:val="32"/>
          <w:szCs w:val="32"/>
          <w:lang w:eastAsia="da-DK"/>
        </w:rPr>
        <w:t xml:space="preserve"> kan være en ungdommelig, sjov og spændende farve, med de samme høje energier, som farven rød udgiver. Den er sensuel og lidenskabelig, uden at være for aggressiv. Ved at nedtone passionen i den røde farve og tilføje renheden fra den hvide farve, opnår man en blød pink farve, der forbindes med romantik. Det er ikke overraskende at lyserøde blomster er så populære, både at give og modtage. Pink er lykkens farve og opfattes som en munter farve. For kvinder, der føler sig </w:t>
      </w:r>
      <w:r w:rsidRPr="00330E77">
        <w:rPr>
          <w:rFonts w:ascii="Calibri" w:eastAsia="Times New Roman" w:hAnsi="Calibri" w:cs="Calibri"/>
          <w:color w:val="444444"/>
          <w:sz w:val="32"/>
          <w:szCs w:val="32"/>
          <w:lang w:eastAsia="da-DK"/>
        </w:rPr>
        <w:lastRenderedPageBreak/>
        <w:t xml:space="preserve">overbelastede, kan tiltrækningen til pink skyldes en længsel efter barndommens sorgløse dage. </w:t>
      </w:r>
    </w:p>
    <w:p w14:paraId="4B9FA113"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45F320C1"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hyperlink r:id="rId12" w:tooltip="Brun symbolik" w:history="1">
        <w:r w:rsidRPr="008070EF">
          <w:rPr>
            <w:rFonts w:ascii="Calibri" w:eastAsia="Times New Roman" w:hAnsi="Calibri" w:cs="Calibri"/>
            <w:b/>
            <w:bCs/>
            <w:color w:val="800000"/>
            <w:sz w:val="32"/>
            <w:szCs w:val="32"/>
            <w:u w:val="single"/>
            <w:bdr w:val="none" w:sz="0" w:space="0" w:color="auto" w:frame="1"/>
            <w:lang w:eastAsia="da-DK"/>
          </w:rPr>
          <w:t>Brun</w:t>
        </w:r>
      </w:hyperlink>
      <w:r w:rsidRPr="00330E77">
        <w:rPr>
          <w:rFonts w:ascii="Calibri" w:eastAsia="Times New Roman" w:hAnsi="Calibri" w:cs="Calibri"/>
          <w:color w:val="444444"/>
          <w:sz w:val="32"/>
          <w:szCs w:val="32"/>
          <w:lang w:eastAsia="da-DK"/>
        </w:rPr>
        <w:t xml:space="preserve"> indikerer stabilitet, pålidelighed og imødekommenhed. Det er jordens farve og vi forbinder farven brun med alt, der er naturligt og økologisk. </w:t>
      </w:r>
    </w:p>
    <w:p w14:paraId="1B3C7790"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79C394EB"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hyperlink r:id="rId13" w:tooltip="Sort symbolik" w:history="1">
        <w:r w:rsidRPr="008070EF">
          <w:rPr>
            <w:rFonts w:ascii="Calibri" w:eastAsia="Times New Roman" w:hAnsi="Calibri" w:cs="Calibri"/>
            <w:b/>
            <w:bCs/>
            <w:color w:val="000000"/>
            <w:sz w:val="32"/>
            <w:szCs w:val="32"/>
            <w:u w:val="single"/>
            <w:bdr w:val="none" w:sz="0" w:space="0" w:color="auto" w:frame="1"/>
            <w:lang w:eastAsia="da-DK"/>
          </w:rPr>
          <w:t>Sort</w:t>
        </w:r>
      </w:hyperlink>
      <w:r w:rsidRPr="00330E77">
        <w:rPr>
          <w:rFonts w:ascii="Calibri" w:eastAsia="Times New Roman" w:hAnsi="Calibri" w:cs="Calibri"/>
          <w:color w:val="444444"/>
          <w:sz w:val="32"/>
          <w:szCs w:val="32"/>
          <w:lang w:eastAsia="da-DK"/>
        </w:rPr>
        <w:t xml:space="preserve"> er autoritær og kraftfuld. Den kan vække stærke følelser og er overvældende, hvis den anvendes i for store mængder. Sort repræsenterer mangel på farve eller tomhed. Det er en klassisk og populær tøjfarve, måske fordi den gør os tyndere og mere sofistikerede at se på. </w:t>
      </w:r>
    </w:p>
    <w:p w14:paraId="5F34F1C2" w14:textId="77777777" w:rsidR="00404775" w:rsidRPr="00404775" w:rsidRDefault="00404775" w:rsidP="00330E77">
      <w:pPr>
        <w:shd w:val="clear" w:color="auto" w:fill="FFFFFF"/>
        <w:spacing w:beforeAutospacing="1" w:after="0" w:afterAutospacing="1" w:line="240" w:lineRule="auto"/>
        <w:textAlignment w:val="baseline"/>
        <w:rPr>
          <w:rFonts w:ascii="Calibri" w:eastAsia="Times New Roman" w:hAnsi="Calibri" w:cs="Calibri"/>
          <w:b/>
          <w:color w:val="444444"/>
          <w:sz w:val="32"/>
          <w:szCs w:val="32"/>
          <w:u w:val="single"/>
          <w:lang w:eastAsia="da-DK"/>
        </w:rPr>
      </w:pPr>
    </w:p>
    <w:p w14:paraId="0D2B7905" w14:textId="77777777" w:rsidR="00404775" w:rsidRPr="00404775" w:rsidRDefault="00404775" w:rsidP="00330E77">
      <w:pPr>
        <w:shd w:val="clear" w:color="auto" w:fill="FFFFFF"/>
        <w:spacing w:beforeAutospacing="1" w:after="0" w:afterAutospacing="1" w:line="240" w:lineRule="auto"/>
        <w:textAlignment w:val="baseline"/>
        <w:rPr>
          <w:rFonts w:ascii="Calibri" w:eastAsia="Times New Roman" w:hAnsi="Calibri" w:cs="Calibri"/>
          <w:b/>
          <w:color w:val="444444"/>
          <w:sz w:val="32"/>
          <w:szCs w:val="32"/>
          <w:u w:val="single"/>
          <w:lang w:eastAsia="da-DK"/>
        </w:rPr>
      </w:pPr>
      <w:r w:rsidRPr="00404775">
        <w:rPr>
          <w:rFonts w:ascii="Calibri" w:eastAsia="Times New Roman" w:hAnsi="Calibri" w:cs="Calibri"/>
          <w:b/>
          <w:color w:val="444444"/>
          <w:sz w:val="32"/>
          <w:szCs w:val="32"/>
          <w:u w:val="single"/>
          <w:lang w:eastAsia="da-DK"/>
        </w:rPr>
        <w:t>HVid</w:t>
      </w:r>
    </w:p>
    <w:p w14:paraId="57CE6A9D" w14:textId="77777777" w:rsidR="00330E77"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r w:rsidRPr="00330E77">
        <w:rPr>
          <w:rFonts w:ascii="Calibri" w:eastAsia="Times New Roman" w:hAnsi="Calibri" w:cs="Calibri"/>
          <w:color w:val="444444"/>
          <w:sz w:val="32"/>
          <w:szCs w:val="32"/>
          <w:lang w:eastAsia="da-DK"/>
        </w:rPr>
        <w:t xml:space="preserve">signalerer renlighed og neutralitet. Doktorer bærer hvide kitler, brude bærer traditionelt hvide kjoler, og et hvidt stakit omkring huset giver indtryk af et sikkert og lykkeligt hjem. </w:t>
      </w:r>
    </w:p>
    <w:p w14:paraId="24DCF2E9" w14:textId="77777777" w:rsidR="00991A54" w:rsidRDefault="00991A54"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4B5FA15F" w14:textId="77777777" w:rsidR="00404775" w:rsidRDefault="00404775"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2EBE935A" w14:textId="77777777" w:rsidR="00991A54" w:rsidRDefault="00991A54"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r>
        <w:rPr>
          <w:rFonts w:ascii="Calibri" w:eastAsia="Times New Roman" w:hAnsi="Calibri" w:cs="Calibri"/>
          <w:color w:val="444444"/>
          <w:sz w:val="32"/>
          <w:szCs w:val="32"/>
          <w:lang w:eastAsia="da-DK"/>
        </w:rPr>
        <w:t xml:space="preserve">Med venlig hilsen Helle </w:t>
      </w:r>
    </w:p>
    <w:p w14:paraId="6027B55E" w14:textId="77777777" w:rsidR="00991A54" w:rsidRPr="00991A54" w:rsidRDefault="00991A54" w:rsidP="00330E77">
      <w:pPr>
        <w:shd w:val="clear" w:color="auto" w:fill="FFFFFF"/>
        <w:spacing w:beforeAutospacing="1" w:after="0" w:afterAutospacing="1" w:line="240" w:lineRule="auto"/>
        <w:textAlignment w:val="baseline"/>
        <w:rPr>
          <w:rFonts w:ascii="Calibri" w:eastAsia="Times New Roman" w:hAnsi="Calibri" w:cs="Calibri"/>
          <w:b/>
          <w:color w:val="FF0000"/>
          <w:sz w:val="32"/>
          <w:szCs w:val="32"/>
          <w:lang w:eastAsia="da-DK"/>
        </w:rPr>
      </w:pPr>
      <w:r w:rsidRPr="00991A54">
        <w:rPr>
          <w:rFonts w:ascii="Calibri" w:eastAsia="Times New Roman" w:hAnsi="Calibri" w:cs="Calibri"/>
          <w:b/>
          <w:color w:val="FF0000"/>
          <w:sz w:val="32"/>
          <w:szCs w:val="32"/>
          <w:lang w:eastAsia="da-DK"/>
        </w:rPr>
        <w:t xml:space="preserve">GOD ARBEJDSLYST </w:t>
      </w:r>
      <w:r w:rsidRPr="00991A54">
        <w:rPr>
          <mc:AlternateContent>
            <mc:Choice Requires="w16se">
              <w:rFonts w:ascii="Calibri" w:eastAsia="Times New Roman" w:hAnsi="Calibri" w:cs="Calibri"/>
            </mc:Choice>
            <mc:Fallback>
              <w:rFonts w:ascii="Segoe UI Emoji" w:eastAsia="Segoe UI Emoji" w:hAnsi="Segoe UI Emoji" w:cs="Segoe UI Emoji"/>
            </mc:Fallback>
          </mc:AlternateContent>
          <w:b/>
          <w:color w:val="FF0000"/>
          <w:sz w:val="32"/>
          <w:szCs w:val="32"/>
          <w:lang w:eastAsia="da-DK"/>
        </w:rPr>
        <mc:AlternateContent>
          <mc:Choice Requires="w16se">
            <w16se:symEx w16se:font="Segoe UI Emoji" w16se:char="1F60A"/>
          </mc:Choice>
          <mc:Fallback>
            <w:t>😊</w:t>
          </mc:Fallback>
        </mc:AlternateContent>
      </w:r>
    </w:p>
    <w:p w14:paraId="6E65B089" w14:textId="77777777" w:rsidR="00330E77" w:rsidRPr="008070EF"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4E326C5B" w14:textId="77777777" w:rsidR="00330E77" w:rsidRPr="00330E77" w:rsidRDefault="00330E77" w:rsidP="00330E77">
      <w:pPr>
        <w:shd w:val="clear" w:color="auto" w:fill="FFFFFF"/>
        <w:spacing w:beforeAutospacing="1" w:after="0" w:afterAutospacing="1" w:line="240" w:lineRule="auto"/>
        <w:textAlignment w:val="baseline"/>
        <w:rPr>
          <w:rFonts w:ascii="Calibri" w:eastAsia="Times New Roman" w:hAnsi="Calibri" w:cs="Calibri"/>
          <w:color w:val="444444"/>
          <w:sz w:val="32"/>
          <w:szCs w:val="32"/>
          <w:lang w:eastAsia="da-DK"/>
        </w:rPr>
      </w:pPr>
    </w:p>
    <w:p w14:paraId="7F73D12C" w14:textId="77777777" w:rsidR="005615DB" w:rsidRPr="008070EF" w:rsidRDefault="005615DB">
      <w:pPr>
        <w:rPr>
          <w:rFonts w:ascii="Calibri" w:hAnsi="Calibri" w:cs="Calibri"/>
          <w:sz w:val="32"/>
          <w:szCs w:val="32"/>
        </w:rPr>
      </w:pPr>
    </w:p>
    <w:sectPr w:rsidR="005615DB" w:rsidRPr="008070E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0F"/>
    <w:multiLevelType w:val="hybridMultilevel"/>
    <w:tmpl w:val="5980F5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D0E71AB"/>
    <w:multiLevelType w:val="hybridMultilevel"/>
    <w:tmpl w:val="1AC07A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37095811">
    <w:abstractNumId w:val="1"/>
  </w:num>
  <w:num w:numId="2" w16cid:durableId="99530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77"/>
    <w:rsid w:val="001653F0"/>
    <w:rsid w:val="002C59E9"/>
    <w:rsid w:val="002C6EE6"/>
    <w:rsid w:val="00330E77"/>
    <w:rsid w:val="00404775"/>
    <w:rsid w:val="00514B01"/>
    <w:rsid w:val="005615DB"/>
    <w:rsid w:val="00717EDF"/>
    <w:rsid w:val="00726579"/>
    <w:rsid w:val="008070EF"/>
    <w:rsid w:val="00991A54"/>
    <w:rsid w:val="009E5AA8"/>
    <w:rsid w:val="00C912E8"/>
    <w:rsid w:val="00D22C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2A7B"/>
  <w15:chartTrackingRefBased/>
  <w15:docId w15:val="{DD08A2D6-4DB1-41CD-8BDF-0A4CF43F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E5AA8"/>
    <w:pPr>
      <w:ind w:left="720"/>
      <w:contextualSpacing/>
    </w:pPr>
  </w:style>
  <w:style w:type="paragraph" w:styleId="Markeringsbobletekst">
    <w:name w:val="Balloon Text"/>
    <w:basedOn w:val="Normal"/>
    <w:link w:val="MarkeringsbobletekstTegn"/>
    <w:uiPriority w:val="99"/>
    <w:semiHidden/>
    <w:unhideWhenUsed/>
    <w:rsid w:val="002C6EE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C6EE6"/>
    <w:rPr>
      <w:rFonts w:ascii="Segoe UI" w:hAnsi="Segoe UI" w:cs="Segoe UI"/>
      <w:sz w:val="18"/>
      <w:szCs w:val="18"/>
    </w:rPr>
  </w:style>
  <w:style w:type="character" w:styleId="Hyperlink">
    <w:name w:val="Hyperlink"/>
    <w:basedOn w:val="Standardskrifttypeiafsnit"/>
    <w:uiPriority w:val="99"/>
    <w:unhideWhenUsed/>
    <w:rsid w:val="00991A54"/>
    <w:rPr>
      <w:color w:val="0563C1" w:themeColor="hyperlink"/>
      <w:u w:val="single"/>
    </w:rPr>
  </w:style>
  <w:style w:type="character" w:styleId="Ulstomtale">
    <w:name w:val="Unresolved Mention"/>
    <w:basedOn w:val="Standardskrifttypeiafsnit"/>
    <w:uiPriority w:val="99"/>
    <w:semiHidden/>
    <w:unhideWhenUsed/>
    <w:rsid w:val="00991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9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vesymbolik.dk/gul/" TargetMode="External"/><Relationship Id="rId13" Type="http://schemas.openxmlformats.org/officeDocument/2006/relationships/hyperlink" Target="https://www.farvesymbolik.dk/sort/" TargetMode="External"/><Relationship Id="rId3" Type="http://schemas.openxmlformats.org/officeDocument/2006/relationships/settings" Target="settings.xml"/><Relationship Id="rId7" Type="http://schemas.openxmlformats.org/officeDocument/2006/relationships/hyperlink" Target="https://www.farvesymbolik.dk/orange/" TargetMode="External"/><Relationship Id="rId12" Type="http://schemas.openxmlformats.org/officeDocument/2006/relationships/hyperlink" Target="https://www.farvesymbolik.dk/br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rvesymbolik.dk/roed/" TargetMode="External"/><Relationship Id="rId11" Type="http://schemas.openxmlformats.org/officeDocument/2006/relationships/hyperlink" Target="https://www.farvesymbolik.dk/pin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farvesymbolik.dk/blaa/" TargetMode="External"/><Relationship Id="rId4" Type="http://schemas.openxmlformats.org/officeDocument/2006/relationships/webSettings" Target="webSettings.xml"/><Relationship Id="rId9" Type="http://schemas.openxmlformats.org/officeDocument/2006/relationships/hyperlink" Target="https://www.farvesymbolik.dk/groen/"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859</Words>
  <Characters>5245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Schwartz</dc:creator>
  <cp:keywords/>
  <dc:description/>
  <cp:lastModifiedBy>Helle Malene Løvenskjold Schwarts</cp:lastModifiedBy>
  <cp:revision>2</cp:revision>
  <dcterms:created xsi:type="dcterms:W3CDTF">2025-12-04T07:31:00Z</dcterms:created>
  <dcterms:modified xsi:type="dcterms:W3CDTF">2025-12-04T07:31:00Z</dcterms:modified>
</cp:coreProperties>
</file>