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4AC2" w14:paraId="55DA41EE" w14:textId="77777777" w:rsidTr="30DDF617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A64AC2" w14:paraId="539FFDCB" w14:textId="77777777" w:rsidTr="30DDF617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CA486C">
            <w:r>
              <w:t>Håndværk og design</w:t>
            </w:r>
          </w:p>
        </w:tc>
      </w:tr>
      <w:tr w:rsidR="00A64AC2" w14:paraId="5D7709C0" w14:textId="77777777" w:rsidTr="30DDF617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6CA6649D" w:rsidR="00AE7FC4" w:rsidRDefault="2F5F4725">
            <w:r>
              <w:t>8. klasse</w:t>
            </w:r>
          </w:p>
        </w:tc>
      </w:tr>
      <w:tr w:rsidR="00A64AC2" w14:paraId="481588F3" w14:textId="77777777" w:rsidTr="30DDF617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22029ED1" w:rsidR="00AE7FC4" w:rsidRDefault="2F5F4725">
            <w:r>
              <w:t>5 timer</w:t>
            </w:r>
          </w:p>
        </w:tc>
      </w:tr>
      <w:tr w:rsidR="00A64AC2" w14:paraId="20838F0A" w14:textId="77777777" w:rsidTr="30DDF617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189C75F9" w14:textId="77777777" w:rsidR="00AE7FC4" w:rsidRDefault="00F35DC6">
            <w:r>
              <w:t>Lampe af vvs-rør</w:t>
            </w:r>
          </w:p>
        </w:tc>
      </w:tr>
      <w:tr w:rsidR="00A64AC2" w14:paraId="185CD453" w14:textId="77777777" w:rsidTr="30DDF617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5787111" w14:textId="77777777" w:rsidR="00AE7FC4" w:rsidRDefault="00F35DC6">
            <w:r>
              <w:t>Elever der har valgt faget håndværk og design</w:t>
            </w:r>
          </w:p>
        </w:tc>
      </w:tr>
      <w:tr w:rsidR="00A64AC2" w14:paraId="36BE521A" w14:textId="77777777" w:rsidTr="30DDF617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03914523" w14:textId="77777777" w:rsidR="00AE7FC4" w:rsidRDefault="00720C4B"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</w:tr>
      <w:tr w:rsidR="00A64AC2" w14:paraId="6B7D04F4" w14:textId="77777777" w:rsidTr="30DDF617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1E32579A" w14:textId="77777777" w:rsidR="00AE7FC4" w:rsidRDefault="00CA486C">
            <w:r>
              <w:t>Elektriker</w:t>
            </w:r>
          </w:p>
          <w:p w14:paraId="5790BC02" w14:textId="77777777" w:rsidR="00CA486C" w:rsidRDefault="00CA486C">
            <w:r>
              <w:t>Vvs</w:t>
            </w:r>
          </w:p>
        </w:tc>
      </w:tr>
      <w:tr w:rsidR="00A64AC2" w14:paraId="7EFE24F2" w14:textId="77777777" w:rsidTr="30DDF617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2CF39F41" w14:textId="77777777" w:rsidR="00A049B5" w:rsidRDefault="00CA486C" w:rsidP="007F6498">
            <w:r>
              <w:t>Håndværk og design</w:t>
            </w:r>
          </w:p>
          <w:p w14:paraId="1B1B6498" w14:textId="77777777" w:rsidR="00CA486C" w:rsidRDefault="00CA486C" w:rsidP="007F6498">
            <w:r>
              <w:t>Linjefag</w:t>
            </w:r>
          </w:p>
          <w:p w14:paraId="732F9B33" w14:textId="77777777" w:rsidR="00CA486C" w:rsidRDefault="00CA486C" w:rsidP="007F6498">
            <w:r>
              <w:t>Fysik</w:t>
            </w:r>
          </w:p>
          <w:p w14:paraId="7344A726" w14:textId="77777777" w:rsidR="00CA486C" w:rsidRDefault="00CA486C" w:rsidP="007F6498">
            <w:r>
              <w:t>Matematik</w:t>
            </w:r>
          </w:p>
        </w:tc>
      </w:tr>
      <w:tr w:rsidR="00A64AC2" w:rsidRPr="00AE7FC4" w14:paraId="0C59F827" w14:textId="77777777" w:rsidTr="30DDF617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3C7D7A1F" w:rsidR="00AE7FC4" w:rsidRPr="00AE7FC4" w:rsidRDefault="2F5F4725" w:rsidP="00AE7FC4">
            <w:r>
              <w:t>Let</w:t>
            </w:r>
          </w:p>
        </w:tc>
      </w:tr>
      <w:tr w:rsidR="00A64AC2" w:rsidRPr="00AE7FC4" w14:paraId="49DE1CF6" w14:textId="77777777" w:rsidTr="30DDF617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B22624" w14:textId="77777777" w:rsidR="00AE7FC4" w:rsidRPr="00AE7FC4" w:rsidRDefault="00CA486C" w:rsidP="00AE7FC4">
            <w:r>
              <w:t>Enkeltvis</w:t>
            </w:r>
          </w:p>
        </w:tc>
      </w:tr>
      <w:tr w:rsidR="00A64AC2" w:rsidRPr="00AE7FC4" w14:paraId="7BC0CC9F" w14:textId="77777777" w:rsidTr="30DDF617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35547070" w14:textId="77777777" w:rsidR="00AE7FC4" w:rsidRDefault="00D7387B" w:rsidP="00AE7FC4">
            <w:r w:rsidRPr="00D7387B">
              <w:t>Værksted med diverse redskaber</w:t>
            </w:r>
            <w:r>
              <w:t xml:space="preserve"> og sikkerhed </w:t>
            </w:r>
            <w:r w:rsidRPr="00D7387B">
              <w:t>tilknyttet opgaven</w:t>
            </w:r>
            <w:r>
              <w:t>.</w:t>
            </w:r>
          </w:p>
        </w:tc>
      </w:tr>
      <w:tr w:rsidR="00A64AC2" w:rsidRPr="00AE7FC4" w14:paraId="7CCDCDFE" w14:textId="77777777" w:rsidTr="30DDF617">
        <w:tc>
          <w:tcPr>
            <w:tcW w:w="4814" w:type="dxa"/>
          </w:tcPr>
          <w:p w14:paraId="77C6F15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5A39BBE3" w14:textId="77777777" w:rsidR="00D01A58" w:rsidRDefault="00D01A58" w:rsidP="007A1BD3"/>
        </w:tc>
      </w:tr>
      <w:tr w:rsidR="00A64AC2" w:rsidRPr="005D6151" w14:paraId="5340A677" w14:textId="77777777" w:rsidTr="30DDF617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41FBE77F" w14:textId="77777777" w:rsidR="00D01A58" w:rsidRDefault="2F5F4725" w:rsidP="00A049B5">
            <w:r>
              <w:t>LED eller glødepære</w:t>
            </w:r>
          </w:p>
          <w:p w14:paraId="52E05FC4" w14:textId="0FE0C181" w:rsidR="2F5F4725" w:rsidRDefault="2F5F4725" w:rsidP="2F5F4725">
            <w:proofErr w:type="spellStart"/>
            <w:r>
              <w:t>Pressrør</w:t>
            </w:r>
            <w:proofErr w:type="spellEnd"/>
            <w:r>
              <w:t>.</w:t>
            </w:r>
          </w:p>
          <w:p w14:paraId="3F0DDDE2" w14:textId="77777777" w:rsidR="00CA486C" w:rsidRDefault="00CA486C" w:rsidP="00A049B5">
            <w:r>
              <w:t>Flange galvaniseret ½</w:t>
            </w:r>
            <w:r>
              <w:rPr>
                <w:rFonts w:cstheme="minorHAnsi"/>
              </w:rPr>
              <w:t>″</w:t>
            </w:r>
          </w:p>
          <w:p w14:paraId="6B4D983D" w14:textId="77777777" w:rsidR="00CA486C" w:rsidRDefault="00CA486C" w:rsidP="00A049B5">
            <w:r>
              <w:t>1 x galvaniseret nippelrør</w:t>
            </w:r>
            <w:r w:rsidR="00720C4B">
              <w:t xml:space="preserve"> ½”</w:t>
            </w:r>
            <w:r>
              <w:t xml:space="preserve"> 30 mm</w:t>
            </w:r>
          </w:p>
          <w:p w14:paraId="24BBC4D6" w14:textId="77777777" w:rsidR="00CA486C" w:rsidRDefault="00CA486C" w:rsidP="00A049B5">
            <w:r>
              <w:t xml:space="preserve">2 x galvaniseret nippelrør </w:t>
            </w:r>
            <w:r w:rsidR="00720C4B">
              <w:t>½”</w:t>
            </w:r>
            <w:r>
              <w:t xml:space="preserve"> 50 mm</w:t>
            </w:r>
          </w:p>
          <w:p w14:paraId="59E61516" w14:textId="77777777" w:rsidR="00CA486C" w:rsidRDefault="003915FF" w:rsidP="00A049B5">
            <w:pPr>
              <w:rPr>
                <w:rFonts w:ascii="Calibri" w:hAnsi="Calibri" w:cs="Calibri"/>
              </w:rPr>
            </w:pPr>
            <w:r>
              <w:t>1</w:t>
            </w:r>
            <w:r w:rsidR="00CA486C">
              <w:t xml:space="preserve"> x galvaniseret vinkelrør</w:t>
            </w:r>
            <w:r w:rsidR="003E4BFE">
              <w:t xml:space="preserve"> med M</w:t>
            </w:r>
            <w:r w:rsidR="00CA486C">
              <w:t xml:space="preserve"> </w:t>
            </w:r>
            <w:r w:rsidR="00720C4B">
              <w:t>½”</w:t>
            </w:r>
            <w:r w:rsidR="00CA486C">
              <w:t xml:space="preserve"> 90</w:t>
            </w:r>
            <w:r w:rsidR="00CA486C">
              <w:rPr>
                <w:rFonts w:ascii="Calibri" w:hAnsi="Calibri" w:cs="Calibri"/>
              </w:rPr>
              <w:t>⁰</w:t>
            </w:r>
          </w:p>
          <w:p w14:paraId="2D3538EB" w14:textId="22537BEA" w:rsidR="00CA486C" w:rsidRDefault="30DDF617" w:rsidP="30DDF617">
            <w:pPr>
              <w:rPr>
                <w:rFonts w:ascii="Calibri" w:hAnsi="Calibri" w:cs="Calibri"/>
              </w:rPr>
            </w:pPr>
            <w:r>
              <w:t>1 x galvaniseret vinkelrør med M ½” 45</w:t>
            </w:r>
            <w:r w:rsidRPr="30DDF617">
              <w:rPr>
                <w:rFonts w:ascii="Calibri" w:hAnsi="Calibri" w:cs="Calibri"/>
              </w:rPr>
              <w:t>⁰</w:t>
            </w:r>
          </w:p>
          <w:p w14:paraId="18F53C71" w14:textId="77777777" w:rsidR="003915FF" w:rsidRDefault="003915FF" w:rsidP="00A049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galvaniseret muffe </w:t>
            </w:r>
            <w:r w:rsidR="00720C4B">
              <w:rPr>
                <w:rFonts w:ascii="Calibri" w:hAnsi="Calibri" w:cs="Calibri"/>
              </w:rPr>
              <w:t>½”</w:t>
            </w:r>
          </w:p>
          <w:p w14:paraId="0BF065FE" w14:textId="77777777" w:rsidR="003915FF" w:rsidRDefault="003915FF" w:rsidP="00A049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galvaniseret </w:t>
            </w:r>
            <w:r w:rsidR="003E4BFE">
              <w:rPr>
                <w:rFonts w:ascii="Calibri" w:hAnsi="Calibri" w:cs="Calibri"/>
              </w:rPr>
              <w:t xml:space="preserve">vinkel med N </w:t>
            </w:r>
            <w:r w:rsidR="00720C4B">
              <w:rPr>
                <w:rFonts w:ascii="Calibri" w:hAnsi="Calibri" w:cs="Calibri"/>
              </w:rPr>
              <w:t>½”</w:t>
            </w:r>
            <w:r w:rsidR="003E4BFE">
              <w:rPr>
                <w:rFonts w:ascii="Calibri" w:hAnsi="Calibri" w:cs="Calibri"/>
              </w:rPr>
              <w:t xml:space="preserve"> </w:t>
            </w:r>
          </w:p>
          <w:p w14:paraId="40B567C8" w14:textId="77777777" w:rsidR="00720C4B" w:rsidRDefault="00F35DC6" w:rsidP="00A049B5">
            <w:r>
              <w:t xml:space="preserve">Fatning </w:t>
            </w:r>
          </w:p>
          <w:p w14:paraId="31EB7373" w14:textId="77777777" w:rsidR="00F35DC6" w:rsidRPr="005D6151" w:rsidRDefault="00F35DC6" w:rsidP="00A049B5">
            <w:r>
              <w:t xml:space="preserve">Ledning med stikprop og afbryder </w:t>
            </w:r>
          </w:p>
        </w:tc>
      </w:tr>
      <w:tr w:rsidR="00A64AC2" w:rsidRPr="006B2C5A" w14:paraId="3ACFCE3C" w14:textId="77777777" w:rsidTr="30DDF617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0517CCE2" w14:textId="77777777" w:rsidR="00B54414" w:rsidRPr="003E4BFE" w:rsidRDefault="003E4BFE" w:rsidP="004B18A5">
            <w:r w:rsidRPr="003E4BFE">
              <w:rPr>
                <w:b/>
              </w:rPr>
              <w:t>1:</w:t>
            </w:r>
            <w:r w:rsidRPr="003E4BFE">
              <w:t xml:space="preserve"> Læg alle rørene i den figur du vil lave f.eks.</w:t>
            </w:r>
          </w:p>
          <w:p w14:paraId="2DF2C3C2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Flange</w:t>
            </w:r>
          </w:p>
          <w:p w14:paraId="0EAF7C45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30 mm nippelrør</w:t>
            </w:r>
          </w:p>
          <w:p w14:paraId="2A1114DC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120</w:t>
            </w:r>
            <w:r w:rsidRPr="003E4BFE">
              <w:rPr>
                <w:rFonts w:cstheme="minorHAnsi"/>
              </w:rPr>
              <w:t>⁰</w:t>
            </w:r>
            <w:r w:rsidRPr="003E4BFE">
              <w:t xml:space="preserve"> vinkelrør</w:t>
            </w:r>
          </w:p>
          <w:p w14:paraId="7D2C9692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50 mm nippelrør</w:t>
            </w:r>
          </w:p>
          <w:p w14:paraId="00B825D0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90</w:t>
            </w:r>
            <w:r w:rsidRPr="003E4BFE">
              <w:rPr>
                <w:rFonts w:cstheme="minorHAnsi"/>
              </w:rPr>
              <w:t>⁰</w:t>
            </w:r>
            <w:r w:rsidRPr="003E4BFE">
              <w:t xml:space="preserve"> vinkelrør</w:t>
            </w:r>
          </w:p>
          <w:p w14:paraId="06E997D2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50 mm nippelrør</w:t>
            </w:r>
          </w:p>
          <w:p w14:paraId="284B2D2C" w14:textId="77777777" w:rsidR="003E4BFE" w:rsidRP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 xml:space="preserve">Muffe </w:t>
            </w:r>
          </w:p>
          <w:p w14:paraId="46A27334" w14:textId="77777777" w:rsidR="003E4BFE" w:rsidRDefault="003E4BFE" w:rsidP="003E4BFE">
            <w:pPr>
              <w:pStyle w:val="Listeafsnit"/>
              <w:numPr>
                <w:ilvl w:val="0"/>
                <w:numId w:val="8"/>
              </w:numPr>
            </w:pPr>
            <w:r w:rsidRPr="003E4BFE">
              <w:t>90</w:t>
            </w:r>
            <w:r w:rsidRPr="003E4BFE">
              <w:rPr>
                <w:rFonts w:cstheme="minorHAnsi"/>
              </w:rPr>
              <w:t>⁰</w:t>
            </w:r>
            <w:r w:rsidRPr="003E4BFE">
              <w:t xml:space="preserve"> vinkel med N</w:t>
            </w:r>
          </w:p>
          <w:p w14:paraId="41C8F396" w14:textId="77777777" w:rsidR="00720C4B" w:rsidRPr="003E4BFE" w:rsidRDefault="00A64AC2" w:rsidP="009E7A78">
            <w:r>
              <w:rPr>
                <w:noProof/>
              </w:rPr>
              <w:lastRenderedPageBreak/>
              <w:drawing>
                <wp:inline distT="0" distB="0" distL="0" distR="0" wp14:anchorId="79625EB0" wp14:editId="07777777">
                  <wp:extent cx="2522220" cy="2768413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ørlamp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807" cy="278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B86A1" w14:textId="77777777" w:rsidR="003E4BFE" w:rsidRPr="003E4BFE" w:rsidRDefault="003E4BFE" w:rsidP="003E4BFE">
            <w:r w:rsidRPr="003E4BFE">
              <w:t>Lad vær med at skru rørene fast på hinanden da ledningen først skal føres igennem rørene.</w:t>
            </w:r>
          </w:p>
          <w:p w14:paraId="6692C42A" w14:textId="7780368A" w:rsidR="003E4BFE" w:rsidRPr="003E4BFE" w:rsidRDefault="30DDF617" w:rsidP="003E4BFE">
            <w:r w:rsidRPr="30DDF617">
              <w:rPr>
                <w:b/>
                <w:bCs/>
              </w:rPr>
              <w:t>2:</w:t>
            </w:r>
            <w:r>
              <w:t xml:space="preserve"> Når ledningen er ført igennem rørene, kan de skrues fast på hinanden.</w:t>
            </w:r>
          </w:p>
          <w:p w14:paraId="27F20373" w14:textId="77777777" w:rsidR="003E4BFE" w:rsidRPr="003E4BFE" w:rsidRDefault="003E4BFE" w:rsidP="003E4BFE">
            <w:r w:rsidRPr="003E4BFE">
              <w:rPr>
                <w:b/>
              </w:rPr>
              <w:t>3:</w:t>
            </w:r>
            <w:r w:rsidRPr="003E4BFE">
              <w:t xml:space="preserve"> Tilslut fatningen til ledningen der hvor pæren skal være.</w:t>
            </w:r>
          </w:p>
          <w:p w14:paraId="25A376B4" w14:textId="77777777" w:rsidR="003E4BFE" w:rsidRPr="003E4BFE" w:rsidRDefault="003E4BFE" w:rsidP="00ED6327">
            <w:r w:rsidRPr="003E4BFE">
              <w:rPr>
                <w:b/>
              </w:rPr>
              <w:t>4:</w:t>
            </w:r>
            <w:r w:rsidRPr="003E4BFE">
              <w:t xml:space="preserve"> Skru pæren i og lampen er færdig.</w:t>
            </w:r>
          </w:p>
        </w:tc>
      </w:tr>
      <w:tr w:rsidR="00A64AC2" w:rsidRPr="006B2C5A" w14:paraId="32AA8DEE" w14:textId="77777777" w:rsidTr="30DDF617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72A3D3EC" w14:textId="77777777" w:rsidR="006B2C5A" w:rsidRDefault="006B2C5A" w:rsidP="006B2C5A"/>
        </w:tc>
      </w:tr>
      <w:tr w:rsidR="00A64AC2" w:rsidRPr="006B2C5A" w14:paraId="381A9F10" w14:textId="77777777" w:rsidTr="30DDF617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D0B940D" w14:textId="77777777" w:rsidR="006B3A4F" w:rsidRDefault="006B3A4F" w:rsidP="006B2C5A"/>
        </w:tc>
      </w:tr>
      <w:tr w:rsidR="00A64AC2" w:rsidRPr="006B2C5A" w14:paraId="04EF5775" w14:textId="77777777" w:rsidTr="30DDF617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0E27B00A" w14:textId="53941837" w:rsidR="00A74735" w:rsidRPr="006B2C5A" w:rsidRDefault="2F5F4725" w:rsidP="006B2C5A">
            <w:r>
              <w:t>Værktøjslære.</w:t>
            </w:r>
          </w:p>
        </w:tc>
      </w:tr>
      <w:tr w:rsidR="00A64AC2" w:rsidRPr="006B2C5A" w14:paraId="04982060" w14:textId="77777777" w:rsidTr="30DDF617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60061E4C" w14:textId="77777777" w:rsidR="006B2C5A" w:rsidRPr="006B2C5A" w:rsidRDefault="006B2C5A" w:rsidP="000F40D9"/>
        </w:tc>
      </w:tr>
      <w:tr w:rsidR="00A64AC2" w:rsidRPr="006B2C5A" w14:paraId="0A515B6D" w14:textId="77777777" w:rsidTr="30DDF617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A64AC2" w:rsidRPr="006B2C5A" w14:paraId="2B681192" w14:textId="77777777" w:rsidTr="30DDF617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4EAFD9C" w14:textId="77777777" w:rsidR="00F616EA" w:rsidRDefault="000171C0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4868A2" w:rsidRDefault="004868A2" w:rsidP="00B239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4868A2" w:rsidRDefault="004868A2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16DC1D0F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4868A2" w:rsidRDefault="004868A2" w:rsidP="00B239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4868A2" w:rsidRDefault="004868A2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5DCD89A6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1C0"/>
    <w:rsid w:val="000527D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868A2"/>
    <w:rsid w:val="004B18A5"/>
    <w:rsid w:val="005123CA"/>
    <w:rsid w:val="00520C72"/>
    <w:rsid w:val="00542BCF"/>
    <w:rsid w:val="005B123F"/>
    <w:rsid w:val="005D6151"/>
    <w:rsid w:val="005D6D84"/>
    <w:rsid w:val="005E2FC9"/>
    <w:rsid w:val="00624096"/>
    <w:rsid w:val="006B2C5A"/>
    <w:rsid w:val="006B3A4F"/>
    <w:rsid w:val="006D75BF"/>
    <w:rsid w:val="0070331E"/>
    <w:rsid w:val="00720C4B"/>
    <w:rsid w:val="00787324"/>
    <w:rsid w:val="007A1BD3"/>
    <w:rsid w:val="007F6498"/>
    <w:rsid w:val="00881801"/>
    <w:rsid w:val="008B3470"/>
    <w:rsid w:val="008D3816"/>
    <w:rsid w:val="0091335D"/>
    <w:rsid w:val="009308ED"/>
    <w:rsid w:val="00950896"/>
    <w:rsid w:val="009605C2"/>
    <w:rsid w:val="00994B8B"/>
    <w:rsid w:val="009E7A78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1A58"/>
    <w:rsid w:val="00D25FCC"/>
    <w:rsid w:val="00D7387B"/>
    <w:rsid w:val="00D74789"/>
    <w:rsid w:val="00D820F3"/>
    <w:rsid w:val="00DA19C0"/>
    <w:rsid w:val="00DB31D8"/>
    <w:rsid w:val="00DB4718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80C75"/>
    <w:rsid w:val="00FA0F02"/>
    <w:rsid w:val="00FB1739"/>
    <w:rsid w:val="2F5F4725"/>
    <w:rsid w:val="30DDF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D4A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2020-01-07T09:01:00Z</dcterms:created>
  <dcterms:modified xsi:type="dcterms:W3CDTF">2020-01-07T09:01:00Z</dcterms:modified>
</cp:coreProperties>
</file>