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163A36" w14:paraId="55DA41EE" w14:textId="77777777" w:rsidTr="137987FE">
        <w:tc>
          <w:tcPr>
            <w:tcW w:w="4673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955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163A36" w14:paraId="539FFDCB" w14:textId="77777777" w:rsidTr="137987FE">
        <w:tc>
          <w:tcPr>
            <w:tcW w:w="4673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955" w:type="dxa"/>
          </w:tcPr>
          <w:p w14:paraId="2EFD6FCC" w14:textId="77777777" w:rsidR="00AE7FC4" w:rsidRDefault="006D7C98">
            <w:r>
              <w:t>Håndværk og design</w:t>
            </w:r>
          </w:p>
        </w:tc>
      </w:tr>
      <w:tr w:rsidR="00163A36" w14:paraId="5D7709C0" w14:textId="77777777" w:rsidTr="137987FE">
        <w:tc>
          <w:tcPr>
            <w:tcW w:w="4673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955" w:type="dxa"/>
          </w:tcPr>
          <w:p w14:paraId="5DAB6C7B" w14:textId="4CE761DA" w:rsidR="00AE7FC4" w:rsidRDefault="137987FE">
            <w:r>
              <w:t>9. klasse</w:t>
            </w:r>
          </w:p>
        </w:tc>
      </w:tr>
      <w:tr w:rsidR="00163A36" w14:paraId="481588F3" w14:textId="77777777" w:rsidTr="137987FE">
        <w:tc>
          <w:tcPr>
            <w:tcW w:w="4673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955" w:type="dxa"/>
          </w:tcPr>
          <w:p w14:paraId="02EB378F" w14:textId="257B2472" w:rsidR="00AE7FC4" w:rsidRDefault="137987FE">
            <w:r>
              <w:t>10 timer</w:t>
            </w:r>
          </w:p>
        </w:tc>
      </w:tr>
      <w:tr w:rsidR="00163A36" w14:paraId="498DD152" w14:textId="77777777" w:rsidTr="137987FE">
        <w:tc>
          <w:tcPr>
            <w:tcW w:w="4673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955" w:type="dxa"/>
          </w:tcPr>
          <w:p w14:paraId="56C12320" w14:textId="77777777" w:rsidR="00AE7FC4" w:rsidRDefault="004758A7">
            <w:r>
              <w:t>Taburet/skammel</w:t>
            </w:r>
          </w:p>
        </w:tc>
      </w:tr>
      <w:tr w:rsidR="00163A36" w14:paraId="587FEB10" w14:textId="77777777" w:rsidTr="137987FE">
        <w:tc>
          <w:tcPr>
            <w:tcW w:w="4673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955" w:type="dxa"/>
          </w:tcPr>
          <w:p w14:paraId="449F7028" w14:textId="77777777" w:rsidR="00AE7FC4" w:rsidRDefault="004758A7">
            <w:r>
              <w:t>Elever som har valgt faget håndværk og design.</w:t>
            </w:r>
          </w:p>
        </w:tc>
      </w:tr>
      <w:tr w:rsidR="00163A36" w14:paraId="1F1C887B" w14:textId="77777777" w:rsidTr="137987FE">
        <w:tc>
          <w:tcPr>
            <w:tcW w:w="4673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955" w:type="dxa"/>
          </w:tcPr>
          <w:p w14:paraId="42951A35" w14:textId="77777777" w:rsidR="00AE7FC4" w:rsidRDefault="006D7C9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læse en tegning i målestoksforhold, se sammenhængen imellem håndværk og matematik, stifte bekendtskab med faglig kommunikation og arbejdsplanlægning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63A36" w14:paraId="64B335EE" w14:textId="77777777" w:rsidTr="137987FE">
        <w:tc>
          <w:tcPr>
            <w:tcW w:w="4673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955" w:type="dxa"/>
          </w:tcPr>
          <w:p w14:paraId="3A20B3D0" w14:textId="77777777" w:rsidR="00AE7FC4" w:rsidRDefault="006D7C98">
            <w:r>
              <w:t>Tømrer/snedker</w:t>
            </w:r>
          </w:p>
        </w:tc>
      </w:tr>
      <w:tr w:rsidR="00163A36" w14:paraId="009E7D5E" w14:textId="77777777" w:rsidTr="137987FE">
        <w:tc>
          <w:tcPr>
            <w:tcW w:w="4673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955" w:type="dxa"/>
          </w:tcPr>
          <w:p w14:paraId="2BD08470" w14:textId="77777777" w:rsidR="00A049B5" w:rsidRDefault="006D7C98" w:rsidP="007F6498">
            <w:r>
              <w:t xml:space="preserve">Matematik </w:t>
            </w:r>
          </w:p>
          <w:p w14:paraId="2CF39F41" w14:textId="77777777" w:rsidR="006D7C98" w:rsidRDefault="006D7C98" w:rsidP="007F6498">
            <w:r>
              <w:t>Håndværk og design</w:t>
            </w:r>
          </w:p>
          <w:p w14:paraId="1B1B6498" w14:textId="77777777" w:rsidR="006D7C98" w:rsidRDefault="006D7C98" w:rsidP="007F6498">
            <w:r>
              <w:t>Linjefag</w:t>
            </w:r>
          </w:p>
        </w:tc>
      </w:tr>
      <w:tr w:rsidR="00163A36" w:rsidRPr="00AE7FC4" w14:paraId="0C59F827" w14:textId="77777777" w:rsidTr="137987FE">
        <w:tc>
          <w:tcPr>
            <w:tcW w:w="4673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955" w:type="dxa"/>
          </w:tcPr>
          <w:p w14:paraId="6A05A809" w14:textId="63B3A781" w:rsidR="00AE7FC4" w:rsidRPr="00AE7FC4" w:rsidRDefault="137987FE" w:rsidP="00AE7FC4">
            <w:r>
              <w:t>Svær</w:t>
            </w:r>
          </w:p>
        </w:tc>
      </w:tr>
      <w:tr w:rsidR="00163A36" w:rsidRPr="00AE7FC4" w14:paraId="4C027F67" w14:textId="77777777" w:rsidTr="137987FE">
        <w:tc>
          <w:tcPr>
            <w:tcW w:w="4673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955" w:type="dxa"/>
          </w:tcPr>
          <w:p w14:paraId="4EB78601" w14:textId="77777777" w:rsidR="00AE7FC4" w:rsidRPr="00AE7FC4" w:rsidRDefault="004758A7" w:rsidP="00AE7FC4">
            <w:r>
              <w:t>Enkeltvis, gruppevis (2 elever)</w:t>
            </w:r>
          </w:p>
        </w:tc>
      </w:tr>
      <w:tr w:rsidR="00163A36" w:rsidRPr="00AE7FC4" w14:paraId="245F43E9" w14:textId="77777777" w:rsidTr="137987FE">
        <w:tc>
          <w:tcPr>
            <w:tcW w:w="4673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955" w:type="dxa"/>
          </w:tcPr>
          <w:p w14:paraId="4C95EA49" w14:textId="77777777" w:rsidR="00AE7FC4" w:rsidRDefault="006D7C98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diverse redskaber tilknyttet opgaven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63A36" w:rsidRPr="00AE7FC4" w14:paraId="240F5364" w14:textId="77777777" w:rsidTr="137987FE">
        <w:tc>
          <w:tcPr>
            <w:tcW w:w="4673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955" w:type="dxa"/>
          </w:tcPr>
          <w:p w14:paraId="70816482" w14:textId="77777777" w:rsidR="009365EB" w:rsidRDefault="009365EB" w:rsidP="007A1BD3">
            <w:r>
              <w:t>Sav</w:t>
            </w:r>
          </w:p>
          <w:p w14:paraId="32FEEB7E" w14:textId="77777777" w:rsidR="009365EB" w:rsidRDefault="009365EB" w:rsidP="007A1BD3">
            <w:r>
              <w:t>Træ lim</w:t>
            </w:r>
          </w:p>
          <w:p w14:paraId="215D677F" w14:textId="77777777" w:rsidR="009365EB" w:rsidRDefault="009365EB" w:rsidP="007A1BD3">
            <w:r>
              <w:t>Sandpapir</w:t>
            </w:r>
          </w:p>
          <w:p w14:paraId="0F7FDF46" w14:textId="77777777" w:rsidR="009365EB" w:rsidRDefault="009365EB" w:rsidP="007A1BD3">
            <w:r>
              <w:t>Blyant</w:t>
            </w:r>
          </w:p>
          <w:p w14:paraId="5031106F" w14:textId="77777777" w:rsidR="009365EB" w:rsidRDefault="009365EB" w:rsidP="007A1BD3">
            <w:r>
              <w:t>Tommestok</w:t>
            </w:r>
          </w:p>
          <w:p w14:paraId="6DFBFE09" w14:textId="77777777" w:rsidR="009365EB" w:rsidRDefault="009365EB" w:rsidP="007A1BD3">
            <w:r>
              <w:t>Skruemaskine</w:t>
            </w:r>
          </w:p>
          <w:p w14:paraId="2FD717BA" w14:textId="77777777" w:rsidR="009365EB" w:rsidRDefault="009365EB" w:rsidP="007A1BD3">
            <w:r>
              <w:t>Bits</w:t>
            </w:r>
          </w:p>
          <w:p w14:paraId="1B7520EC" w14:textId="77777777" w:rsidR="009365EB" w:rsidRDefault="009365EB" w:rsidP="007A1BD3">
            <w:r>
              <w:t>Personlig sikkerhed:</w:t>
            </w:r>
          </w:p>
          <w:p w14:paraId="172F9C75" w14:textId="77777777" w:rsidR="009365EB" w:rsidRDefault="009365EB" w:rsidP="007A1BD3">
            <w:r>
              <w:t>Høreværn</w:t>
            </w:r>
          </w:p>
          <w:p w14:paraId="0352F6E0" w14:textId="77777777" w:rsidR="009365EB" w:rsidRDefault="009365EB" w:rsidP="007A1BD3">
            <w:r>
              <w:t>Sikkerhedssko</w:t>
            </w:r>
          </w:p>
          <w:p w14:paraId="0E6939DC" w14:textId="77777777" w:rsidR="009365EB" w:rsidRDefault="009365EB" w:rsidP="007A1BD3">
            <w:r>
              <w:t xml:space="preserve">Beskyttelsesbriller </w:t>
            </w:r>
          </w:p>
        </w:tc>
      </w:tr>
      <w:tr w:rsidR="00163A36" w:rsidRPr="005D6151" w14:paraId="14E08474" w14:textId="77777777" w:rsidTr="137987FE">
        <w:tc>
          <w:tcPr>
            <w:tcW w:w="4673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955" w:type="dxa"/>
          </w:tcPr>
          <w:p w14:paraId="3EAB7B2C" w14:textId="77777777" w:rsidR="00D01A58" w:rsidRDefault="004758A7" w:rsidP="00A049B5">
            <w:r>
              <w:t>L</w:t>
            </w:r>
            <w:r w:rsidR="007B4A3D">
              <w:t>ægter á 5100 x 57 x 38 mm – 1 stk.</w:t>
            </w:r>
          </w:p>
          <w:p w14:paraId="642AEFD6" w14:textId="77777777" w:rsidR="009365EB" w:rsidRDefault="007B4A3D" w:rsidP="00A049B5">
            <w:r>
              <w:t>Forskalling á</w:t>
            </w:r>
            <w:r w:rsidR="009365EB">
              <w:t xml:space="preserve"> 4200 x 100 x 25 mm 1 stk.</w:t>
            </w:r>
          </w:p>
          <w:p w14:paraId="4C510139" w14:textId="77777777" w:rsidR="009365EB" w:rsidRDefault="009365EB" w:rsidP="00A049B5">
            <w:r>
              <w:t>Skruer</w:t>
            </w:r>
          </w:p>
          <w:p w14:paraId="5A39BBE3" w14:textId="77777777" w:rsidR="009365EB" w:rsidRDefault="009365EB" w:rsidP="00A049B5"/>
          <w:p w14:paraId="461E8270" w14:textId="77777777" w:rsidR="009365EB" w:rsidRPr="00163A36" w:rsidRDefault="009365EB" w:rsidP="00A049B5">
            <w:pPr>
              <w:rPr>
                <w:b/>
              </w:rPr>
            </w:pPr>
            <w:r w:rsidRPr="00163A36">
              <w:rPr>
                <w:b/>
              </w:rPr>
              <w:t>Mål:</w:t>
            </w:r>
          </w:p>
          <w:p w14:paraId="78E567D0" w14:textId="77777777" w:rsidR="009365EB" w:rsidRDefault="009365EB" w:rsidP="00A049B5">
            <w:r>
              <w:t>Ben: 4 á 500 x 57 x 38 mm</w:t>
            </w:r>
          </w:p>
          <w:p w14:paraId="36E01DEB" w14:textId="77777777" w:rsidR="009365EB" w:rsidRDefault="009365EB" w:rsidP="00A049B5">
            <w:proofErr w:type="spellStart"/>
            <w:r>
              <w:t>Midtersprosser</w:t>
            </w:r>
            <w:proofErr w:type="spellEnd"/>
            <w:r>
              <w:t>: 8 á 30 x 57 x 38 mm</w:t>
            </w:r>
          </w:p>
          <w:p w14:paraId="1CE25B3A" w14:textId="77777777" w:rsidR="007B4A3D" w:rsidRPr="005D6151" w:rsidRDefault="009365EB" w:rsidP="00A049B5">
            <w:r>
              <w:t>Sæde: 4 á 400 x 400 x 25 mm</w:t>
            </w:r>
            <w:r w:rsidR="007B4A3D">
              <w:t xml:space="preserve"> </w:t>
            </w:r>
          </w:p>
        </w:tc>
      </w:tr>
      <w:tr w:rsidR="00163A36" w:rsidRPr="006B2C5A" w14:paraId="651E6954" w14:textId="77777777" w:rsidTr="137987FE">
        <w:tc>
          <w:tcPr>
            <w:tcW w:w="4673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955" w:type="dxa"/>
          </w:tcPr>
          <w:p w14:paraId="581E5308" w14:textId="77777777" w:rsidR="00B54414" w:rsidRDefault="009365EB" w:rsidP="004B18A5">
            <w:r w:rsidRPr="003E7540">
              <w:rPr>
                <w:b/>
              </w:rPr>
              <w:t>1:</w:t>
            </w:r>
            <w:r>
              <w:t xml:space="preserve"> Skær træet ud efter anviste mål og slib det med sandpapir.</w:t>
            </w:r>
          </w:p>
          <w:p w14:paraId="6F97FA06" w14:textId="77777777" w:rsidR="009365EB" w:rsidRDefault="009365EB" w:rsidP="004B18A5">
            <w:r w:rsidRPr="003E7540">
              <w:rPr>
                <w:b/>
              </w:rPr>
              <w:t>2:</w:t>
            </w:r>
            <w:r>
              <w:t xml:space="preserve"> Lav en side af 2 ben og 2 </w:t>
            </w:r>
            <w:proofErr w:type="spellStart"/>
            <w:r>
              <w:t>midtersprosser</w:t>
            </w:r>
            <w:proofErr w:type="spellEnd"/>
            <w:r>
              <w:t xml:space="preserve"> ved at bore fire </w:t>
            </w:r>
            <w:proofErr w:type="spellStart"/>
            <w:r>
              <w:t>pocket</w:t>
            </w:r>
            <w:proofErr w:type="spellEnd"/>
            <w:r>
              <w:t xml:space="preserve"> holes i hver sprosse, to i hver end</w:t>
            </w:r>
            <w:r w:rsidR="00163A36">
              <w:t>e. Lim og skru stykkerne samme</w:t>
            </w:r>
            <w:r>
              <w:t>.</w:t>
            </w:r>
            <w:r w:rsidR="00163A36">
              <w:t xml:space="preserve"> Sprosserne skal side så den ene er fluks med toppen af benene og den anden er omkring 20 cm fra den øverste.</w:t>
            </w:r>
          </w:p>
          <w:p w14:paraId="31E26CC1" w14:textId="77777777" w:rsidR="00163A36" w:rsidRDefault="00163A36" w:rsidP="004B18A5">
            <w:r>
              <w:t>Dette gøres to gang, så der til sidst er 2 sider.</w:t>
            </w:r>
          </w:p>
          <w:p w14:paraId="41C8F396" w14:textId="77777777" w:rsidR="009365EB" w:rsidRDefault="009365EB" w:rsidP="004B18A5">
            <w:r>
              <w:rPr>
                <w:noProof/>
              </w:rPr>
              <w:lastRenderedPageBreak/>
              <w:drawing>
                <wp:inline distT="0" distB="0" distL="0" distR="0" wp14:anchorId="68733DC9" wp14:editId="3322E914">
                  <wp:extent cx="2895600" cy="3177405"/>
                  <wp:effectExtent l="0" t="0" r="0" b="444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op-stool-sandin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28" b="11220"/>
                          <a:stretch/>
                        </pic:blipFill>
                        <pic:spPr bwMode="auto">
                          <a:xfrm>
                            <a:off x="0" y="0"/>
                            <a:ext cx="2945338" cy="3231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FD9C23" w14:textId="77777777" w:rsidR="00163A36" w:rsidRDefault="00163A36" w:rsidP="004B18A5">
            <w:r w:rsidRPr="003E7540">
              <w:rPr>
                <w:b/>
              </w:rPr>
              <w:t>3:</w:t>
            </w:r>
            <w:r>
              <w:t xml:space="preserve"> Saml de to sider med de sidste sprosser på samme måde som de blev sat på benene før.</w:t>
            </w:r>
          </w:p>
          <w:p w14:paraId="336C7776" w14:textId="77777777" w:rsidR="00163A36" w:rsidRDefault="00163A36" w:rsidP="004B18A5">
            <w:r w:rsidRPr="003E7540">
              <w:rPr>
                <w:b/>
              </w:rPr>
              <w:t>4:</w:t>
            </w:r>
            <w:r>
              <w:t xml:space="preserve"> Sæt sædet på ved at skrue de 4 brædder på. Være opmærksom på at brædderne skal sidde 3,6 cm ud over kanterne af stolen.</w:t>
            </w:r>
          </w:p>
          <w:p w14:paraId="72A3D3EC" w14:textId="77777777" w:rsidR="00163A36" w:rsidRPr="006B2C5A" w:rsidRDefault="00163A36" w:rsidP="004B18A5">
            <w:bookmarkStart w:id="0" w:name="_GoBack"/>
            <w:r>
              <w:rPr>
                <w:noProof/>
              </w:rPr>
              <w:drawing>
                <wp:inline distT="0" distB="0" distL="0" distR="0" wp14:anchorId="03950D38" wp14:editId="3E4B97D0">
                  <wp:extent cx="2872740" cy="3404151"/>
                  <wp:effectExtent l="0" t="0" r="3810" b="635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op-stool-finished-produc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85" b="821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74245" cy="340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63A36" w:rsidRPr="006B2C5A" w14:paraId="32AA8DEE" w14:textId="77777777" w:rsidTr="137987FE">
        <w:tc>
          <w:tcPr>
            <w:tcW w:w="4673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955" w:type="dxa"/>
          </w:tcPr>
          <w:p w14:paraId="0D0B940D" w14:textId="77777777" w:rsidR="006B2C5A" w:rsidRDefault="006B2C5A" w:rsidP="006B2C5A"/>
        </w:tc>
      </w:tr>
      <w:tr w:rsidR="00163A36" w:rsidRPr="006B2C5A" w14:paraId="381A9F10" w14:textId="77777777" w:rsidTr="137987FE">
        <w:tc>
          <w:tcPr>
            <w:tcW w:w="4673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955" w:type="dxa"/>
          </w:tcPr>
          <w:p w14:paraId="0E27B00A" w14:textId="77777777" w:rsidR="006B3A4F" w:rsidRDefault="006B3A4F" w:rsidP="006B2C5A"/>
        </w:tc>
      </w:tr>
      <w:tr w:rsidR="00163A36" w:rsidRPr="006B2C5A" w14:paraId="04EF5775" w14:textId="77777777" w:rsidTr="137987FE">
        <w:tc>
          <w:tcPr>
            <w:tcW w:w="4673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955" w:type="dxa"/>
          </w:tcPr>
          <w:p w14:paraId="60061E4C" w14:textId="54EE1B95" w:rsidR="00A74735" w:rsidRPr="006B2C5A" w:rsidRDefault="137987FE" w:rsidP="006B2C5A">
            <w:r>
              <w:t>Værktøjslære.</w:t>
            </w:r>
          </w:p>
        </w:tc>
      </w:tr>
      <w:tr w:rsidR="00163A36" w:rsidRPr="006B2C5A" w14:paraId="04982060" w14:textId="77777777" w:rsidTr="137987FE">
        <w:tc>
          <w:tcPr>
            <w:tcW w:w="4673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4955" w:type="dxa"/>
          </w:tcPr>
          <w:p w14:paraId="44EAFD9C" w14:textId="77777777" w:rsidR="006B2C5A" w:rsidRPr="006B2C5A" w:rsidRDefault="006B2C5A" w:rsidP="000F40D9"/>
        </w:tc>
      </w:tr>
      <w:tr w:rsidR="00163A36" w:rsidRPr="006B2C5A" w14:paraId="0A515B6D" w14:textId="77777777" w:rsidTr="137987FE">
        <w:tc>
          <w:tcPr>
            <w:tcW w:w="4673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955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163A36" w:rsidRPr="006B2C5A" w14:paraId="2B681192" w14:textId="77777777" w:rsidTr="137987FE">
        <w:tc>
          <w:tcPr>
            <w:tcW w:w="4673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955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B94D5A5" w14:textId="77777777" w:rsidR="00F616EA" w:rsidRDefault="009316EA"/>
    <w:p w14:paraId="151FB6F4" w14:textId="10443740" w:rsidR="137987FE" w:rsidRDefault="137987FE" w:rsidP="137987FE">
      <w:r>
        <w:t>Femkantet til 10. Klasse – 15 timer</w:t>
      </w:r>
    </w:p>
    <w:sectPr w:rsidR="137987FE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669" w14:textId="77777777" w:rsidR="004905B4" w:rsidRDefault="004905B4" w:rsidP="00B23930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4905B4" w:rsidRDefault="004905B4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64FCE85F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818" w14:textId="77777777" w:rsidR="004905B4" w:rsidRDefault="004905B4" w:rsidP="00B23930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4905B4" w:rsidRDefault="004905B4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4F28BAD0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700ED"/>
    <w:rsid w:val="000C5EFE"/>
    <w:rsid w:val="000E53CF"/>
    <w:rsid w:val="000F40D9"/>
    <w:rsid w:val="000F5323"/>
    <w:rsid w:val="000F6957"/>
    <w:rsid w:val="000F7FD8"/>
    <w:rsid w:val="00163A36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706DB"/>
    <w:rsid w:val="003D35E6"/>
    <w:rsid w:val="003E7540"/>
    <w:rsid w:val="004758A7"/>
    <w:rsid w:val="004905B4"/>
    <w:rsid w:val="004B18A5"/>
    <w:rsid w:val="005123CA"/>
    <w:rsid w:val="00520C72"/>
    <w:rsid w:val="00542BCF"/>
    <w:rsid w:val="005B123F"/>
    <w:rsid w:val="005D6151"/>
    <w:rsid w:val="005D6D84"/>
    <w:rsid w:val="005E2FC9"/>
    <w:rsid w:val="00624096"/>
    <w:rsid w:val="006B2C5A"/>
    <w:rsid w:val="006B3A4F"/>
    <w:rsid w:val="006D75BF"/>
    <w:rsid w:val="006D7C98"/>
    <w:rsid w:val="0070331E"/>
    <w:rsid w:val="00787324"/>
    <w:rsid w:val="007A1BD3"/>
    <w:rsid w:val="007B4A3D"/>
    <w:rsid w:val="007F6498"/>
    <w:rsid w:val="00881801"/>
    <w:rsid w:val="008B3470"/>
    <w:rsid w:val="008D3816"/>
    <w:rsid w:val="0091335D"/>
    <w:rsid w:val="009308ED"/>
    <w:rsid w:val="009316EA"/>
    <w:rsid w:val="009365EB"/>
    <w:rsid w:val="009605C2"/>
    <w:rsid w:val="00994B8B"/>
    <w:rsid w:val="009F2C0B"/>
    <w:rsid w:val="00A049B5"/>
    <w:rsid w:val="00A33773"/>
    <w:rsid w:val="00A74735"/>
    <w:rsid w:val="00A81FDB"/>
    <w:rsid w:val="00A9311F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A463B"/>
    <w:rsid w:val="00CB1F77"/>
    <w:rsid w:val="00CB65C2"/>
    <w:rsid w:val="00CC748A"/>
    <w:rsid w:val="00D01A58"/>
    <w:rsid w:val="00D25FCC"/>
    <w:rsid w:val="00D74789"/>
    <w:rsid w:val="00D820F3"/>
    <w:rsid w:val="00DA19C0"/>
    <w:rsid w:val="00DB31D8"/>
    <w:rsid w:val="00DB4718"/>
    <w:rsid w:val="00E67B68"/>
    <w:rsid w:val="00E83E38"/>
    <w:rsid w:val="00E9240A"/>
    <w:rsid w:val="00EE42C0"/>
    <w:rsid w:val="00F2578B"/>
    <w:rsid w:val="00F617A6"/>
    <w:rsid w:val="00F80C75"/>
    <w:rsid w:val="00FA0F02"/>
    <w:rsid w:val="00FB1739"/>
    <w:rsid w:val="137987FE"/>
    <w:rsid w:val="702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CF93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6D7C98"/>
  </w:style>
  <w:style w:type="character" w:customStyle="1" w:styleId="eop">
    <w:name w:val="eop"/>
    <w:basedOn w:val="Standardskrifttypeiafsnit"/>
    <w:rsid w:val="006D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2020-01-07T09:26:00Z</dcterms:created>
  <dcterms:modified xsi:type="dcterms:W3CDTF">2020-02-18T13:08:00Z</dcterms:modified>
</cp:coreProperties>
</file>