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7A6D5626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64940DE8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F76710">
        <w:t>4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56BD5302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024228">
        <w:rPr>
          <w:b/>
          <w:bCs/>
          <w:sz w:val="24"/>
          <w:szCs w:val="24"/>
        </w:rPr>
        <w:t>3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78F3A8AC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024228">
        <w:rPr>
          <w:b/>
          <w:bCs/>
          <w:sz w:val="24"/>
          <w:szCs w:val="24"/>
        </w:rPr>
        <w:t>20mVs</w:t>
      </w:r>
      <w:r w:rsidRPr="00990C14">
        <w:rPr>
          <w:b/>
          <w:bCs/>
          <w:sz w:val="24"/>
          <w:szCs w:val="24"/>
        </w:rPr>
        <w:t xml:space="preserve"> + 0,3bar </w:t>
      </w:r>
    </w:p>
    <w:p w14:paraId="35B1E047" w14:textId="0C2C4F8E" w:rsidR="0055768A" w:rsidRDefault="0055768A" w:rsidP="0055768A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</w:t>
      </w:r>
      <w:r w:rsidR="00024228">
        <w:rPr>
          <w:rFonts w:cstheme="minorHAnsi"/>
          <w:b/>
          <w:bCs/>
          <w:sz w:val="24"/>
          <w:szCs w:val="24"/>
        </w:rPr>
        <w:t xml:space="preserve">40 KW </w:t>
      </w:r>
      <w:r w:rsidR="00F76710">
        <w:rPr>
          <w:rFonts w:cstheme="minorHAnsi"/>
          <w:b/>
          <w:bCs/>
          <w:sz w:val="24"/>
          <w:szCs w:val="24"/>
        </w:rPr>
        <w:t>Gammelt anlæg naturlig cirkulation</w:t>
      </w: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228"/>
    <w:rsid w:val="00024996"/>
    <w:rsid w:val="000672B4"/>
    <w:rsid w:val="0055768A"/>
    <w:rsid w:val="00657FDC"/>
    <w:rsid w:val="007520C7"/>
    <w:rsid w:val="00990C14"/>
    <w:rsid w:val="00AC456D"/>
    <w:rsid w:val="00AF0C5A"/>
    <w:rsid w:val="00B2133D"/>
    <w:rsid w:val="00BB728B"/>
    <w:rsid w:val="00C25953"/>
    <w:rsid w:val="00EF5BA7"/>
    <w:rsid w:val="00F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2024-01-29T08:46:00Z</dcterms:created>
  <dcterms:modified xsi:type="dcterms:W3CDTF">2024-01-29T08:53:00Z</dcterms:modified>
</cp:coreProperties>
</file>