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8B40A" w14:textId="77EE882E" w:rsidR="007D162E" w:rsidRDefault="007D162E" w:rsidP="007D162E">
      <w:proofErr w:type="gramStart"/>
      <w:r>
        <w:t>AVP opgave</w:t>
      </w:r>
      <w:proofErr w:type="gramEnd"/>
      <w:r>
        <w:t xml:space="preserve"> </w:t>
      </w:r>
      <w:r w:rsidR="00931E81">
        <w:t>5</w:t>
      </w:r>
      <w:r>
        <w:t>.</w:t>
      </w:r>
    </w:p>
    <w:p w14:paraId="2EFFC411" w14:textId="77777777" w:rsidR="007D162E" w:rsidRDefault="007D162E" w:rsidP="007D162E"/>
    <w:p w14:paraId="25119140" w14:textId="71323F32" w:rsidR="007D162E" w:rsidRDefault="007D162E" w:rsidP="007D162E">
      <w:r>
        <w:t>I en større ejendom skal der udskiftes en trykdifferensregulator i teknikrummet. Huset varmetab er estimeret til 14.000w. Anlægget er lavet som et direkte anlæg med opblanding.</w:t>
      </w:r>
    </w:p>
    <w:p w14:paraId="2DFE0C42" w14:textId="2BC323BA" w:rsidR="007D162E" w:rsidRDefault="007D162E" w:rsidP="007D162E">
      <w:r>
        <w:t>Næstved fjernvarme oplyser at i dette område levere de et minimums tryk på 0,</w:t>
      </w:r>
      <w:r w:rsidR="008075D7">
        <w:t>3</w:t>
      </w:r>
      <w:r>
        <w:t xml:space="preserve"> bar. Tryktab i anlægget ud til farligste punkt er anslået til </w:t>
      </w:r>
      <w:r w:rsidR="008075D7">
        <w:t>0</w:t>
      </w:r>
      <w:r>
        <w:t>,</w:t>
      </w:r>
      <w:r w:rsidR="008075D7">
        <w:t>12 bar</w:t>
      </w:r>
      <w:r>
        <w:t xml:space="preserve"> og i det kritiske punkt sider der en </w:t>
      </w:r>
      <w:proofErr w:type="spellStart"/>
      <w:r>
        <w:t>Ra-n</w:t>
      </w:r>
      <w:proofErr w:type="spellEnd"/>
      <w:r>
        <w:t xml:space="preserve"> ventil med 0,1 bar over den.</w:t>
      </w:r>
      <w:r>
        <w:br/>
        <w:t>Afkølingen er sat til 30 grader på anlægget.</w:t>
      </w:r>
    </w:p>
    <w:p w14:paraId="062908D0" w14:textId="77777777" w:rsidR="007D162E" w:rsidRDefault="007D162E" w:rsidP="007D162E"/>
    <w:p w14:paraId="6F43B5F4" w14:textId="77777777" w:rsidR="007D162E" w:rsidRDefault="007D162E" w:rsidP="007D162E">
      <w:pPr>
        <w:pStyle w:val="Listeafsnit"/>
        <w:numPr>
          <w:ilvl w:val="0"/>
          <w:numId w:val="1"/>
        </w:numPr>
      </w:pPr>
      <w:r>
        <w:t>Beregn og bestem en AVP trykdifferens til varmeanlægget og aflæs det beregnet Xp bånd (p-bånd)</w:t>
      </w:r>
    </w:p>
    <w:p w14:paraId="13A839CB" w14:textId="77777777" w:rsidR="007D162E" w:rsidRDefault="007D162E" w:rsidP="007D162E">
      <w:pPr>
        <w:pStyle w:val="Listeafsnit"/>
        <w:numPr>
          <w:ilvl w:val="0"/>
          <w:numId w:val="1"/>
        </w:numPr>
      </w:pPr>
      <w:r>
        <w:t>Vis beregninger og dokumentation af ventilen.</w:t>
      </w:r>
    </w:p>
    <w:p w14:paraId="6812B06A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423F6"/>
    <w:multiLevelType w:val="hybridMultilevel"/>
    <w:tmpl w:val="8B56EC0C"/>
    <w:lvl w:ilvl="0" w:tplc="E4F8A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2E"/>
    <w:rsid w:val="00106D20"/>
    <w:rsid w:val="00602F55"/>
    <w:rsid w:val="007D162E"/>
    <w:rsid w:val="008075D7"/>
    <w:rsid w:val="00931E81"/>
    <w:rsid w:val="00BE68D5"/>
    <w:rsid w:val="00DF1C85"/>
    <w:rsid w:val="00E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A3FB"/>
  <w15:chartTrackingRefBased/>
  <w15:docId w15:val="{C9F5AA9F-E47D-4DB0-9BAC-2AEF9DC2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2E"/>
  </w:style>
  <w:style w:type="paragraph" w:styleId="Overskrift1">
    <w:name w:val="heading 1"/>
    <w:basedOn w:val="Normal"/>
    <w:next w:val="Normal"/>
    <w:link w:val="Overskrift1Tegn"/>
    <w:uiPriority w:val="9"/>
    <w:qFormat/>
    <w:rsid w:val="007D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1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1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1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1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162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162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16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16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16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16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D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16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D16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D162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1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162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D1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517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4</cp:revision>
  <dcterms:created xsi:type="dcterms:W3CDTF">2024-06-17T08:17:00Z</dcterms:created>
  <dcterms:modified xsi:type="dcterms:W3CDTF">2024-06-17T08:39:00Z</dcterms:modified>
</cp:coreProperties>
</file>