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EA02E" w14:textId="77777777" w:rsidR="00466E98" w:rsidRPr="00466E98" w:rsidRDefault="00CC1078" w:rsidP="00466E98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da-DK"/>
        </w:rPr>
      </w:pPr>
      <w:proofErr w:type="spellStart"/>
      <w:r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da-DK"/>
        </w:rPr>
        <w:t>Neozed</w:t>
      </w:r>
      <w:proofErr w:type="spellEnd"/>
      <w:r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da-DK"/>
        </w:rPr>
        <w:t xml:space="preserve">, </w:t>
      </w:r>
      <w:proofErr w:type="spellStart"/>
      <w:r w:rsidR="00466E98" w:rsidRPr="00466E98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da-DK"/>
        </w:rPr>
        <w:t>Diazed</w:t>
      </w:r>
      <w:proofErr w:type="spellEnd"/>
      <w:r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da-DK"/>
        </w:rPr>
        <w:t xml:space="preserve"> og NH</w:t>
      </w:r>
      <w:r w:rsidR="00466E98" w:rsidRPr="00466E98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da-DK"/>
        </w:rPr>
        <w:t xml:space="preserve"> sikringer</w:t>
      </w:r>
    </w:p>
    <w:tbl>
      <w:tblPr>
        <w:tblW w:w="0" w:type="auto"/>
        <w:tblCellSpacing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8"/>
        <w:gridCol w:w="1818"/>
      </w:tblGrid>
      <w:tr w:rsidR="00466E98" w:rsidRPr="00466E98" w14:paraId="2928E73D" w14:textId="77777777" w:rsidTr="00466E98">
        <w:trPr>
          <w:tblCellSpacing w:w="6" w:type="dxa"/>
        </w:trPr>
        <w:tc>
          <w:tcPr>
            <w:tcW w:w="1800" w:type="dxa"/>
            <w:vAlign w:val="center"/>
          </w:tcPr>
          <w:p w14:paraId="42F3DE1A" w14:textId="77777777" w:rsidR="00466E98" w:rsidRPr="00466E98" w:rsidRDefault="00466E98" w:rsidP="00466E98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19"/>
                <w:szCs w:val="19"/>
                <w:lang w:eastAsia="da-DK"/>
              </w:rPr>
            </w:pPr>
          </w:p>
        </w:tc>
        <w:tc>
          <w:tcPr>
            <w:tcW w:w="1800" w:type="dxa"/>
            <w:vAlign w:val="center"/>
          </w:tcPr>
          <w:p w14:paraId="209C59AC" w14:textId="77777777" w:rsidR="00466E98" w:rsidRPr="00466E98" w:rsidRDefault="00466E98" w:rsidP="00466E98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19"/>
                <w:szCs w:val="19"/>
                <w:lang w:eastAsia="da-DK"/>
              </w:rPr>
            </w:pPr>
          </w:p>
        </w:tc>
      </w:tr>
      <w:tr w:rsidR="00466E98" w:rsidRPr="00466E98" w14:paraId="4F00F81A" w14:textId="77777777" w:rsidTr="00466E98">
        <w:trPr>
          <w:tblCellSpacing w:w="6" w:type="dxa"/>
        </w:trPr>
        <w:tc>
          <w:tcPr>
            <w:tcW w:w="0" w:type="auto"/>
            <w:vAlign w:val="center"/>
          </w:tcPr>
          <w:p w14:paraId="213BDB24" w14:textId="77777777" w:rsidR="00466E98" w:rsidRPr="00466E98" w:rsidRDefault="00466E98" w:rsidP="00466E98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19"/>
                <w:szCs w:val="19"/>
                <w:lang w:eastAsia="da-DK"/>
              </w:rPr>
            </w:pPr>
          </w:p>
        </w:tc>
        <w:tc>
          <w:tcPr>
            <w:tcW w:w="0" w:type="auto"/>
            <w:vAlign w:val="center"/>
          </w:tcPr>
          <w:p w14:paraId="1052AE9A" w14:textId="77777777" w:rsidR="00466E98" w:rsidRPr="00466E98" w:rsidRDefault="00466E98" w:rsidP="00466E98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19"/>
                <w:szCs w:val="19"/>
                <w:lang w:eastAsia="da-DK"/>
              </w:rPr>
            </w:pPr>
          </w:p>
        </w:tc>
      </w:tr>
    </w:tbl>
    <w:p w14:paraId="733AD316" w14:textId="77777777" w:rsidR="00466E98" w:rsidRPr="00466E98" w:rsidRDefault="00466E98" w:rsidP="00466E9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da-DK"/>
        </w:rPr>
      </w:pPr>
    </w:p>
    <w:p w14:paraId="32C0E46F" w14:textId="77777777" w:rsidR="00466E98" w:rsidRPr="00466E98" w:rsidRDefault="00466E98" w:rsidP="00466E9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da-DK"/>
        </w:rPr>
      </w:pPr>
      <w:r w:rsidRPr="00466E98">
        <w:rPr>
          <w:rFonts w:ascii="Arial" w:eastAsia="Times New Roman" w:hAnsi="Arial" w:cs="Arial"/>
          <w:noProof/>
          <w:color w:val="000000"/>
          <w:sz w:val="24"/>
          <w:szCs w:val="24"/>
          <w:lang w:eastAsia="da-DK"/>
        </w:rPr>
        <w:drawing>
          <wp:inline distT="0" distB="0" distL="0" distR="0" wp14:anchorId="49708A96" wp14:editId="7D8174D4">
            <wp:extent cx="3810000" cy="2860675"/>
            <wp:effectExtent l="0" t="0" r="0" b="0"/>
            <wp:docPr id="1" name="Billede 1" descr="http://cubus-adsl.dk/elteknik/billedopslag/neozed_diaz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ubus-adsl.dk/elteknik/billedopslag/neozed_diazed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6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468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80"/>
      </w:tblGrid>
      <w:tr w:rsidR="00466E98" w:rsidRPr="00466E98" w14:paraId="3303AC6A" w14:textId="7777777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2D085077" w14:textId="77777777" w:rsidR="00466E98" w:rsidRPr="00466E98" w:rsidRDefault="00466E98" w:rsidP="00466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a-DK"/>
              </w:rPr>
            </w:pPr>
            <w:r w:rsidRPr="00466E9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da-DK"/>
              </w:rPr>
              <w:t xml:space="preserve">En 10 A </w:t>
            </w:r>
            <w:proofErr w:type="spellStart"/>
            <w:r w:rsidRPr="00466E9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da-DK"/>
              </w:rPr>
              <w:t>neozed</w:t>
            </w:r>
            <w:proofErr w:type="spellEnd"/>
            <w:r w:rsidRPr="00466E9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da-DK"/>
              </w:rPr>
              <w:t xml:space="preserve"> sikring til venstre og en </w:t>
            </w:r>
            <w:proofErr w:type="spellStart"/>
            <w:r w:rsidRPr="00466E9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da-DK"/>
              </w:rPr>
              <w:t>diazed</w:t>
            </w:r>
            <w:proofErr w:type="spellEnd"/>
            <w:r w:rsidRPr="00466E9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da-DK"/>
              </w:rPr>
              <w:t xml:space="preserve"> sikring til højre, også på 10 A. </w:t>
            </w:r>
            <w:proofErr w:type="spellStart"/>
            <w:r w:rsidRPr="00466E9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da-DK"/>
              </w:rPr>
              <w:t>Diazed</w:t>
            </w:r>
            <w:proofErr w:type="spellEnd"/>
            <w:r w:rsidRPr="00466E9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da-DK"/>
              </w:rPr>
              <w:t xml:space="preserve"> sikringer er generelt fysisk større end </w:t>
            </w:r>
            <w:proofErr w:type="spellStart"/>
            <w:r w:rsidRPr="00466E9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da-DK"/>
              </w:rPr>
              <w:t>neozed</w:t>
            </w:r>
            <w:proofErr w:type="spellEnd"/>
            <w:r w:rsidRPr="00466E9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da-DK"/>
              </w:rPr>
              <w:t xml:space="preserve"> sikringer ved samme mærkestrøm og ses typisk i ældre installationer.</w:t>
            </w:r>
          </w:p>
        </w:tc>
      </w:tr>
    </w:tbl>
    <w:p w14:paraId="2EFA276A" w14:textId="77777777" w:rsidR="00CC1078" w:rsidRPr="00CC1078" w:rsidRDefault="00CC1078" w:rsidP="00CC107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da-DK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da-DK"/>
        </w:rPr>
        <w:t xml:space="preserve">D typen sikringer  </w:t>
      </w:r>
    </w:p>
    <w:p w14:paraId="4DC6DD3B" w14:textId="77777777" w:rsidR="00CC1078" w:rsidRPr="00CC1078" w:rsidRDefault="00CC1078" w:rsidP="00CC10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CC1078">
        <w:rPr>
          <w:rFonts w:ascii="Times New Roman" w:eastAsia="Times New Roman" w:hAnsi="Times New Roman" w:cs="Times New Roman"/>
          <w:vanish/>
          <w:sz w:val="24"/>
          <w:szCs w:val="24"/>
          <w:lang w:eastAsia="da-DK"/>
        </w:rPr>
        <w:t xml:space="preserve">D-type (Diazed) </w:t>
      </w:r>
      <w:hyperlink r:id="rId6" w:anchor="cite_note-3" w:history="1">
        <w:r w:rsidRPr="00CC1078">
          <w:rPr>
            <w:rFonts w:ascii="Times New Roman" w:eastAsia="Times New Roman" w:hAnsi="Times New Roman" w:cs="Times New Roman"/>
            <w:vanish/>
            <w:color w:val="0000FF"/>
            <w:sz w:val="19"/>
            <w:szCs w:val="19"/>
            <w:u w:val="single"/>
            <w:vertAlign w:val="superscript"/>
            <w:lang w:eastAsia="da-DK"/>
          </w:rPr>
          <w:t>[ 3 ]</w:t>
        </w:r>
      </w:hyperlink>
      <w:r w:rsidRPr="00CC1078">
        <w:rPr>
          <w:rFonts w:ascii="Times New Roman" w:eastAsia="Times New Roman" w:hAnsi="Times New Roman" w:cs="Times New Roman"/>
          <w:vanish/>
          <w:sz w:val="24"/>
          <w:szCs w:val="24"/>
          <w:lang w:eastAsia="da-DK"/>
        </w:rPr>
        <w:t xml:space="preserve"> fuse cartridges have a bottle-shaped ceramic body with metal end caps and are fitted in screw-in fuse holders.</w:t>
      </w:r>
      <w:r w:rsidRPr="00CC1078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D-type (</w:t>
      </w:r>
      <w:proofErr w:type="spellStart"/>
      <w:r w:rsidRPr="00CC1078">
        <w:rPr>
          <w:rFonts w:ascii="Times New Roman" w:eastAsia="Times New Roman" w:hAnsi="Times New Roman" w:cs="Times New Roman"/>
          <w:sz w:val="24"/>
          <w:szCs w:val="24"/>
          <w:lang w:eastAsia="da-DK"/>
        </w:rPr>
        <w:t>Diazed</w:t>
      </w:r>
      <w:proofErr w:type="spellEnd"/>
      <w:r w:rsidRPr="00CC1078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) </w:t>
      </w:r>
      <w:hyperlink r:id="rId7" w:anchor="cite_note-3" w:history="1">
        <w:r w:rsidRPr="00CC1078">
          <w:rPr>
            <w:rFonts w:ascii="Times New Roman" w:eastAsia="Times New Roman" w:hAnsi="Times New Roman" w:cs="Times New Roman"/>
            <w:color w:val="0000FF"/>
            <w:sz w:val="19"/>
            <w:szCs w:val="19"/>
            <w:u w:val="single"/>
            <w:vertAlign w:val="superscript"/>
            <w:lang w:eastAsia="da-DK"/>
          </w:rPr>
          <w:t>[3]</w:t>
        </w:r>
      </w:hyperlink>
      <w:r w:rsidRPr="00CC1078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fuse patroner har en flaske-formet keramisk legeme med metal </w:t>
      </w:r>
      <w:proofErr w:type="spellStart"/>
      <w:r w:rsidRPr="00CC1078">
        <w:rPr>
          <w:rFonts w:ascii="Times New Roman" w:eastAsia="Times New Roman" w:hAnsi="Times New Roman" w:cs="Times New Roman"/>
          <w:sz w:val="24"/>
          <w:szCs w:val="24"/>
          <w:lang w:eastAsia="da-DK"/>
        </w:rPr>
        <w:t>endestykker</w:t>
      </w:r>
      <w:proofErr w:type="spellEnd"/>
      <w:r w:rsidRPr="00CC1078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og monteret skrue-i sikringsholdere. </w:t>
      </w:r>
      <w:r w:rsidRPr="00CC1078">
        <w:rPr>
          <w:rFonts w:ascii="Times New Roman" w:eastAsia="Times New Roman" w:hAnsi="Times New Roman" w:cs="Times New Roman"/>
          <w:vanish/>
          <w:sz w:val="24"/>
          <w:szCs w:val="24"/>
          <w:lang w:eastAsia="da-DK"/>
        </w:rPr>
        <w:t>They are available in five different body sizes, with ratings from 2 A up to 200 A (see table).</w:t>
      </w:r>
      <w:r w:rsidRPr="00CC1078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De fås i fem forskellige organ størrelser, med vurderinger fra 2 A op til 200 A (se tabel). </w:t>
      </w:r>
      <w:r w:rsidRPr="00CC1078">
        <w:rPr>
          <w:rFonts w:ascii="Times New Roman" w:eastAsia="Times New Roman" w:hAnsi="Times New Roman" w:cs="Times New Roman"/>
          <w:vanish/>
          <w:sz w:val="24"/>
          <w:szCs w:val="24"/>
          <w:lang w:eastAsia="da-DK"/>
        </w:rPr>
        <w:t xml:space="preserve">The designation of a size consists of the letter </w:t>
      </w:r>
      <w:r w:rsidRPr="00CC1078">
        <w:rPr>
          <w:rFonts w:ascii="Times New Roman" w:eastAsia="Times New Roman" w:hAnsi="Times New Roman" w:cs="Times New Roman"/>
          <w:i/>
          <w:iCs/>
          <w:vanish/>
          <w:sz w:val="24"/>
          <w:szCs w:val="24"/>
          <w:lang w:eastAsia="da-DK"/>
        </w:rPr>
        <w:t>D</w:t>
      </w:r>
      <w:r w:rsidRPr="00CC1078">
        <w:rPr>
          <w:rFonts w:ascii="Times New Roman" w:eastAsia="Times New Roman" w:hAnsi="Times New Roman" w:cs="Times New Roman"/>
          <w:vanish/>
          <w:sz w:val="24"/>
          <w:szCs w:val="24"/>
          <w:lang w:eastAsia="da-DK"/>
        </w:rPr>
        <w:t xml:space="preserve"> and a Roman numeral.</w:t>
      </w:r>
      <w:r w:rsidRPr="00CC1078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Udpegningen af en størrelse består af bogstavet </w:t>
      </w:r>
      <w:r w:rsidRPr="00CC1078">
        <w:rPr>
          <w:rFonts w:ascii="Times New Roman" w:eastAsia="Times New Roman" w:hAnsi="Times New Roman" w:cs="Times New Roman"/>
          <w:i/>
          <w:iCs/>
          <w:sz w:val="24"/>
          <w:szCs w:val="24"/>
          <w:lang w:eastAsia="da-DK"/>
        </w:rPr>
        <w:t>D</w:t>
      </w:r>
      <w:r w:rsidRPr="00CC1078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og et romertal. </w:t>
      </w:r>
      <w:r w:rsidRPr="00CC1078">
        <w:rPr>
          <w:rFonts w:ascii="Times New Roman" w:eastAsia="Times New Roman" w:hAnsi="Times New Roman" w:cs="Times New Roman"/>
          <w:vanish/>
          <w:sz w:val="24"/>
          <w:szCs w:val="24"/>
          <w:lang w:eastAsia="da-DK"/>
        </w:rPr>
        <w:t>Higher-voltage types rated up to 750 V have increased clearance distances and are longer than lower-voltage-rated fuses.</w:t>
      </w:r>
      <w:r w:rsidRPr="00CC1078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Højere spænding typer vurderet op til 750 V har øget </w:t>
      </w:r>
      <w:proofErr w:type="spellStart"/>
      <w:r w:rsidRPr="00CC1078">
        <w:rPr>
          <w:rFonts w:ascii="Times New Roman" w:eastAsia="Times New Roman" w:hAnsi="Times New Roman" w:cs="Times New Roman"/>
          <w:sz w:val="24"/>
          <w:szCs w:val="24"/>
          <w:lang w:eastAsia="da-DK"/>
        </w:rPr>
        <w:t>clearance</w:t>
      </w:r>
      <w:proofErr w:type="spellEnd"/>
      <w:r w:rsidRPr="00CC1078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afstande og er længere end lavere spænding-</w:t>
      </w:r>
      <w:proofErr w:type="spellStart"/>
      <w:r w:rsidRPr="00CC1078">
        <w:rPr>
          <w:rFonts w:ascii="Times New Roman" w:eastAsia="Times New Roman" w:hAnsi="Times New Roman" w:cs="Times New Roman"/>
          <w:sz w:val="24"/>
          <w:szCs w:val="24"/>
          <w:lang w:eastAsia="da-DK"/>
        </w:rPr>
        <w:t>rated</w:t>
      </w:r>
      <w:proofErr w:type="spellEnd"/>
      <w:r w:rsidRPr="00CC1078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sikringer. </w:t>
      </w:r>
    </w:p>
    <w:p w14:paraId="61220476" w14:textId="77777777" w:rsidR="00CC1078" w:rsidRPr="00CC1078" w:rsidRDefault="00CC1078" w:rsidP="00CC10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da-DK"/>
        </w:rPr>
      </w:pPr>
      <w:r w:rsidRPr="00CC1078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da-DK"/>
        </w:rPr>
        <w:drawing>
          <wp:inline distT="0" distB="0" distL="0" distR="0" wp14:anchorId="6A6BEF23" wp14:editId="49C1F0F3">
            <wp:extent cx="2098675" cy="1724660"/>
            <wp:effectExtent l="0" t="0" r="0" b="8890"/>
            <wp:docPr id="3" name="Billede 3" descr="http://upload.wikimedia.org/wikipedia/commons/thumb/7/72/Smeltveiligheid.jpg/220px-Smeltveiligheid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upload.wikimedia.org/wikipedia/commons/thumb/7/72/Smeltveiligheid.jpg/220px-Smeltveiligheid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8675" cy="1724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120F83" w14:textId="77777777" w:rsidR="00CC1078" w:rsidRPr="00CC1078" w:rsidRDefault="00CC1078" w:rsidP="00CC10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CC1078">
        <w:rPr>
          <w:rFonts w:ascii="Times New Roman" w:eastAsia="Times New Roman" w:hAnsi="Times New Roman" w:cs="Times New Roman"/>
          <w:vanish/>
          <w:sz w:val="24"/>
          <w:szCs w:val="24"/>
          <w:lang w:eastAsia="da-DK"/>
        </w:rPr>
        <w:lastRenderedPageBreak/>
        <w:t xml:space="preserve">DIAZED fuse element D </w:t>
      </w:r>
      <w:r w:rsidRPr="00CC1078">
        <w:rPr>
          <w:rFonts w:ascii="Courier New" w:eastAsia="Times New Roman" w:hAnsi="Courier New" w:cs="Courier New"/>
          <w:vanish/>
          <w:sz w:val="20"/>
          <w:szCs w:val="20"/>
          <w:lang w:eastAsia="da-DK"/>
        </w:rPr>
        <w:t>II</w:t>
      </w:r>
      <w:r w:rsidRPr="00CC1078">
        <w:rPr>
          <w:rFonts w:ascii="Times New Roman" w:eastAsia="Times New Roman" w:hAnsi="Times New Roman" w:cs="Times New Roman"/>
          <w:vanish/>
          <w:sz w:val="24"/>
          <w:szCs w:val="24"/>
          <w:lang w:eastAsia="da-DK"/>
        </w:rPr>
        <w:t xml:space="preserve"> (right) and screw cap</w:t>
      </w:r>
      <w:r w:rsidRPr="00CC1078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DIAZED sikring element D </w:t>
      </w:r>
      <w:r w:rsidRPr="00CC1078">
        <w:rPr>
          <w:rFonts w:ascii="Courier New" w:eastAsia="Times New Roman" w:hAnsi="Courier New" w:cs="Courier New"/>
          <w:sz w:val="20"/>
          <w:szCs w:val="20"/>
          <w:lang w:eastAsia="da-DK"/>
        </w:rPr>
        <w:t>II</w:t>
      </w:r>
      <w:r w:rsidRPr="00CC1078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(til højre) og skruelåg </w:t>
      </w:r>
    </w:p>
    <w:p w14:paraId="5CE9FCF7" w14:textId="77777777" w:rsidR="00CC1078" w:rsidRPr="00CC1078" w:rsidRDefault="00CC1078" w:rsidP="00CC10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CC1078">
        <w:rPr>
          <w:rFonts w:ascii="Times New Roman" w:eastAsia="Times New Roman" w:hAnsi="Times New Roman" w:cs="Times New Roman"/>
          <w:vanish/>
          <w:sz w:val="24"/>
          <w:szCs w:val="24"/>
          <w:lang w:eastAsia="da-DK"/>
        </w:rPr>
        <w:t>D0-type (Neozed) fuses are similar but have a smaller, cylindrical body.</w:t>
      </w:r>
      <w:r w:rsidRPr="00CC1078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D0-type (</w:t>
      </w:r>
      <w:proofErr w:type="spellStart"/>
      <w:r w:rsidRPr="00CC1078">
        <w:rPr>
          <w:rFonts w:ascii="Times New Roman" w:eastAsia="Times New Roman" w:hAnsi="Times New Roman" w:cs="Times New Roman"/>
          <w:sz w:val="24"/>
          <w:szCs w:val="24"/>
          <w:lang w:eastAsia="da-DK"/>
        </w:rPr>
        <w:t>Neozed</w:t>
      </w:r>
      <w:proofErr w:type="spellEnd"/>
      <w:r w:rsidRPr="00CC1078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) sikringer er ens, men har en mindre, cylindrisk krop. </w:t>
      </w:r>
      <w:r w:rsidRPr="00CC1078">
        <w:rPr>
          <w:rFonts w:ascii="Times New Roman" w:eastAsia="Times New Roman" w:hAnsi="Times New Roman" w:cs="Times New Roman"/>
          <w:vanish/>
          <w:sz w:val="24"/>
          <w:szCs w:val="24"/>
          <w:lang w:eastAsia="da-DK"/>
        </w:rPr>
        <w:t>They are available in three different sizes with ratings from 2 A up to 100 A (see table).</w:t>
      </w:r>
      <w:r w:rsidRPr="00CC1078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De fås i tre forskellige størrelser med vurderinger fra 2 A op til 100 A (se tabel). </w:t>
      </w:r>
    </w:p>
    <w:p w14:paraId="179A6A9F" w14:textId="77777777" w:rsidR="00CC1078" w:rsidRPr="00CC1078" w:rsidRDefault="00CC1078" w:rsidP="00CC10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CC1078">
        <w:rPr>
          <w:rFonts w:ascii="Times New Roman" w:eastAsia="Times New Roman" w:hAnsi="Times New Roman" w:cs="Times New Roman"/>
          <w:vanish/>
          <w:sz w:val="24"/>
          <w:szCs w:val="24"/>
          <w:lang w:eastAsia="da-DK"/>
        </w:rPr>
        <w:t xml:space="preserve">In some jurisdictions, </w:t>
      </w:r>
      <w:r w:rsidRPr="00CC1078">
        <w:rPr>
          <w:rFonts w:ascii="Times New Roman" w:eastAsia="Times New Roman" w:hAnsi="Times New Roman" w:cs="Times New Roman"/>
          <w:vanish/>
          <w:sz w:val="19"/>
          <w:szCs w:val="19"/>
          <w:vertAlign w:val="superscript"/>
          <w:lang w:eastAsia="da-DK"/>
        </w:rPr>
        <w:t xml:space="preserve">[ </w:t>
      </w:r>
      <w:hyperlink r:id="rId10" w:tooltip="Wikipedia: Undgå væsel ord" w:history="1">
        <w:r w:rsidRPr="00CC1078">
          <w:rPr>
            <w:rFonts w:ascii="Times New Roman" w:eastAsia="Times New Roman" w:hAnsi="Times New Roman" w:cs="Times New Roman"/>
            <w:i/>
            <w:iCs/>
            <w:vanish/>
            <w:color w:val="0000FF"/>
            <w:sz w:val="19"/>
            <w:szCs w:val="19"/>
            <w:u w:val="single"/>
            <w:vertAlign w:val="superscript"/>
            <w:lang w:eastAsia="da-DK"/>
          </w:rPr>
          <w:t>which?</w:t>
        </w:r>
      </w:hyperlink>
      <w:r w:rsidRPr="00CC1078">
        <w:rPr>
          <w:rFonts w:ascii="Times New Roman" w:eastAsia="Times New Roman" w:hAnsi="Times New Roman" w:cs="Times New Roman"/>
          <w:vanish/>
          <w:sz w:val="19"/>
          <w:szCs w:val="19"/>
          <w:vertAlign w:val="superscript"/>
          <w:lang w:eastAsia="da-DK"/>
        </w:rPr>
        <w:t xml:space="preserve"> ]</w:t>
      </w:r>
      <w:r w:rsidRPr="00CC1078">
        <w:rPr>
          <w:rFonts w:ascii="Times New Roman" w:eastAsia="Times New Roman" w:hAnsi="Times New Roman" w:cs="Times New Roman"/>
          <w:vanish/>
          <w:sz w:val="24"/>
          <w:szCs w:val="24"/>
          <w:lang w:eastAsia="da-DK"/>
        </w:rPr>
        <w:t xml:space="preserve"> replacement of the fuse cartridge by unskilled personnel is allowed only for fuses up to a certain maximum rating.</w:t>
      </w:r>
      <w:r w:rsidRPr="00CC1078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I visse jurisdiktioner, </w:t>
      </w:r>
      <w:r w:rsidRPr="00CC1078">
        <w:rPr>
          <w:rFonts w:ascii="Times New Roman" w:eastAsia="Times New Roman" w:hAnsi="Times New Roman" w:cs="Times New Roman"/>
          <w:sz w:val="19"/>
          <w:szCs w:val="19"/>
          <w:vertAlign w:val="superscript"/>
          <w:lang w:eastAsia="da-DK"/>
        </w:rPr>
        <w:t xml:space="preserve">[ </w:t>
      </w:r>
      <w:hyperlink r:id="rId11" w:tooltip="Wikipedia: Undgå væsel ord" w:history="1">
        <w:r w:rsidRPr="00CC1078">
          <w:rPr>
            <w:rFonts w:ascii="Times New Roman" w:eastAsia="Times New Roman" w:hAnsi="Times New Roman" w:cs="Times New Roman"/>
            <w:i/>
            <w:iCs/>
            <w:color w:val="0000FF"/>
            <w:sz w:val="19"/>
            <w:szCs w:val="19"/>
            <w:u w:val="single"/>
            <w:vertAlign w:val="superscript"/>
            <w:lang w:eastAsia="da-DK"/>
          </w:rPr>
          <w:t>hvilke?</w:t>
        </w:r>
      </w:hyperlink>
      <w:r w:rsidRPr="00CC1078">
        <w:rPr>
          <w:rFonts w:ascii="Times New Roman" w:eastAsia="Times New Roman" w:hAnsi="Times New Roman" w:cs="Times New Roman"/>
          <w:sz w:val="19"/>
          <w:szCs w:val="19"/>
          <w:vertAlign w:val="superscript"/>
          <w:lang w:eastAsia="da-DK"/>
        </w:rPr>
        <w:t xml:space="preserve"> ]</w:t>
      </w:r>
      <w:r w:rsidRPr="00CC1078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udskiftning af sikringen patron ved ufaglærte personale er kun tilladt for sikringer op til en vis maksimal rating. </w:t>
      </w:r>
      <w:r w:rsidRPr="00CC1078">
        <w:rPr>
          <w:rFonts w:ascii="Times New Roman" w:eastAsia="Times New Roman" w:hAnsi="Times New Roman" w:cs="Times New Roman"/>
          <w:vanish/>
          <w:sz w:val="24"/>
          <w:szCs w:val="24"/>
          <w:lang w:eastAsia="da-DK"/>
        </w:rPr>
        <w:t>If the fuse cartridge is inserted into the socket without the cap, a shock hazard exists.</w:t>
      </w:r>
      <w:r w:rsidRPr="00CC1078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Hvis sikringen patronen er indsat i fatningen uden hætte, eksisterer der et stød. </w:t>
      </w:r>
    </w:p>
    <w:p w14:paraId="19F915E7" w14:textId="77777777" w:rsidR="00CC1078" w:rsidRPr="00CC1078" w:rsidRDefault="00CC1078" w:rsidP="00CC10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CC1078">
        <w:rPr>
          <w:rFonts w:ascii="Times New Roman" w:eastAsia="Times New Roman" w:hAnsi="Times New Roman" w:cs="Times New Roman"/>
          <w:vanish/>
          <w:sz w:val="24"/>
          <w:szCs w:val="24"/>
          <w:lang w:eastAsia="da-DK"/>
        </w:rPr>
        <w:t>Fuseholders may be secured by screws to a panel, attached to bus bars, or mounted on DIN rails.</w:t>
      </w:r>
      <w:r w:rsidRPr="00CC1078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Sikringsholdere kan fastgøres med skruer til et panel, der er knyttet til strømskinner, eller monteres på DIN-skinner. </w:t>
      </w:r>
      <w:r w:rsidRPr="00CC1078">
        <w:rPr>
          <w:rFonts w:ascii="Times New Roman" w:eastAsia="Times New Roman" w:hAnsi="Times New Roman" w:cs="Times New Roman"/>
          <w:vanish/>
          <w:sz w:val="24"/>
          <w:szCs w:val="24"/>
          <w:lang w:eastAsia="da-DK"/>
        </w:rPr>
        <w:t>For the Neozed fuses, there are also fuse bases with integrated disconnecting switches.</w:t>
      </w:r>
      <w:r w:rsidRPr="00CC1078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For </w:t>
      </w:r>
      <w:proofErr w:type="spellStart"/>
      <w:r w:rsidRPr="00CC1078">
        <w:rPr>
          <w:rFonts w:ascii="Times New Roman" w:eastAsia="Times New Roman" w:hAnsi="Times New Roman" w:cs="Times New Roman"/>
          <w:sz w:val="24"/>
          <w:szCs w:val="24"/>
          <w:lang w:eastAsia="da-DK"/>
        </w:rPr>
        <w:t>Neozed</w:t>
      </w:r>
      <w:proofErr w:type="spellEnd"/>
      <w:r w:rsidRPr="00CC1078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sikringer, er der også sokler med integrerede frakobler switche. </w:t>
      </w:r>
      <w:r w:rsidRPr="00CC1078">
        <w:rPr>
          <w:rFonts w:ascii="Times New Roman" w:eastAsia="Times New Roman" w:hAnsi="Times New Roman" w:cs="Times New Roman"/>
          <w:vanish/>
          <w:sz w:val="24"/>
          <w:szCs w:val="24"/>
          <w:lang w:eastAsia="da-DK"/>
        </w:rPr>
        <w:t>Changing fuses with the circuit off increases the safety of the user.</w:t>
      </w:r>
      <w:r w:rsidRPr="00CC1078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Ændring sikringer med kredsløbet </w:t>
      </w:r>
      <w:proofErr w:type="spellStart"/>
      <w:r w:rsidRPr="00CC1078">
        <w:rPr>
          <w:rFonts w:ascii="Times New Roman" w:eastAsia="Times New Roman" w:hAnsi="Times New Roman" w:cs="Times New Roman"/>
          <w:sz w:val="24"/>
          <w:szCs w:val="24"/>
          <w:lang w:eastAsia="da-DK"/>
        </w:rPr>
        <w:t>off</w:t>
      </w:r>
      <w:proofErr w:type="spellEnd"/>
      <w:r w:rsidRPr="00CC1078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øger sikkerheden for brugeren. </w:t>
      </w:r>
      <w:r w:rsidRPr="00CC1078">
        <w:rPr>
          <w:rFonts w:ascii="Times New Roman" w:eastAsia="Times New Roman" w:hAnsi="Times New Roman" w:cs="Times New Roman"/>
          <w:vanish/>
          <w:sz w:val="24"/>
          <w:szCs w:val="24"/>
          <w:lang w:eastAsia="da-DK"/>
        </w:rPr>
        <w:t>With new versions of these load disconnecting switches, the fuse cartridges are no longer screwed, but are held by spring clips.</w:t>
      </w:r>
      <w:r w:rsidRPr="00CC1078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Med de nye versioner af disse belastning frakobling afbrydere, sikringen patroner er ikke længere skruet, men ejes af fjederklemmer. </w:t>
      </w:r>
    </w:p>
    <w:p w14:paraId="03CA04FB" w14:textId="77777777" w:rsidR="00CC1078" w:rsidRPr="00CC1078" w:rsidRDefault="00CC1078" w:rsidP="00CC10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CC1078">
        <w:rPr>
          <w:rFonts w:ascii="Times New Roman" w:eastAsia="Times New Roman" w:hAnsi="Times New Roman" w:cs="Times New Roman"/>
          <w:vanish/>
          <w:sz w:val="24"/>
          <w:szCs w:val="24"/>
          <w:lang w:eastAsia="da-DK"/>
        </w:rPr>
        <w:t>Traditional diazed fuse holders are made as a conducting metal envelope covered with non-conducting porcelain cover.</w:t>
      </w:r>
      <w:r w:rsidRPr="00CC1078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Traditionelle DIAZED sikringsholdere er lavet som et ledende metal kuvert dækket med ikke-ledende porcelæn cover. </w:t>
      </w:r>
      <w:r w:rsidRPr="00CC1078">
        <w:rPr>
          <w:rFonts w:ascii="Times New Roman" w:eastAsia="Times New Roman" w:hAnsi="Times New Roman" w:cs="Times New Roman"/>
          <w:vanish/>
          <w:sz w:val="24"/>
          <w:szCs w:val="24"/>
          <w:lang w:eastAsia="da-DK"/>
        </w:rPr>
        <w:t>Under mechanical stress it is possible for the cover to crack partially or fully, uncovering the conducting element.</w:t>
      </w:r>
      <w:r w:rsidRPr="00CC1078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Under mekanisk stress, er det muligt for låget at knække delvist eller fuldt afdække den ledende element. </w:t>
      </w:r>
      <w:r w:rsidRPr="00CC1078">
        <w:rPr>
          <w:rFonts w:ascii="Times New Roman" w:eastAsia="Times New Roman" w:hAnsi="Times New Roman" w:cs="Times New Roman"/>
          <w:vanish/>
          <w:sz w:val="24"/>
          <w:szCs w:val="24"/>
          <w:lang w:eastAsia="da-DK"/>
        </w:rPr>
        <w:t>It may happen if a fuse holder was accidentally dropped or someone was using too much force to screw it in. Uncovered metal envelopes present a serious risk of shock and should be replaced immediately under extreme precautions by trained personnel.</w:t>
      </w:r>
      <w:r w:rsidRPr="00CC1078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Det kan ske, hvis en sikringsholder uheld blev tabt eller nogen var at bruge for meget kraft for at skrue den i. </w:t>
      </w:r>
      <w:proofErr w:type="spellStart"/>
      <w:r w:rsidRPr="00CC1078">
        <w:rPr>
          <w:rFonts w:ascii="Times New Roman" w:eastAsia="Times New Roman" w:hAnsi="Times New Roman" w:cs="Times New Roman"/>
          <w:sz w:val="24"/>
          <w:szCs w:val="24"/>
          <w:lang w:eastAsia="da-DK"/>
        </w:rPr>
        <w:t>Uncovered</w:t>
      </w:r>
      <w:proofErr w:type="spellEnd"/>
      <w:r w:rsidRPr="00CC1078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metal konvolutter udgør en alvorlig risiko for chok og bør straks udskiftes under ekstreme forholdsregler ved uddannet personale. </w:t>
      </w:r>
    </w:p>
    <w:p w14:paraId="782DBE4A" w14:textId="77777777" w:rsidR="00CC1078" w:rsidRPr="00CC1078" w:rsidRDefault="00CC1078" w:rsidP="00CC10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CC1078">
        <w:rPr>
          <w:rFonts w:ascii="Times New Roman" w:eastAsia="Times New Roman" w:hAnsi="Times New Roman" w:cs="Times New Roman"/>
          <w:vanish/>
          <w:sz w:val="24"/>
          <w:szCs w:val="24"/>
          <w:lang w:eastAsia="da-DK"/>
        </w:rPr>
        <w:t>The smaller end cap (the "top" of the bottle) has a diameter that varies with the fuse rating: higher ratings have wider end caps.</w:t>
      </w:r>
      <w:r w:rsidRPr="00CC1078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Den mindre </w:t>
      </w:r>
      <w:proofErr w:type="spellStart"/>
      <w:r w:rsidRPr="00CC1078">
        <w:rPr>
          <w:rFonts w:ascii="Times New Roman" w:eastAsia="Times New Roman" w:hAnsi="Times New Roman" w:cs="Times New Roman"/>
          <w:sz w:val="24"/>
          <w:szCs w:val="24"/>
          <w:lang w:eastAsia="da-DK"/>
        </w:rPr>
        <w:t>endedæksel</w:t>
      </w:r>
      <w:proofErr w:type="spellEnd"/>
      <w:r w:rsidRPr="00CC1078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("toppen" af flasken) har en diameter, der varierer med sikring bedømmelse: højere ratings har bredere </w:t>
      </w:r>
      <w:proofErr w:type="spellStart"/>
      <w:r w:rsidRPr="00CC1078">
        <w:rPr>
          <w:rFonts w:ascii="Times New Roman" w:eastAsia="Times New Roman" w:hAnsi="Times New Roman" w:cs="Times New Roman"/>
          <w:sz w:val="24"/>
          <w:szCs w:val="24"/>
          <w:lang w:eastAsia="da-DK"/>
        </w:rPr>
        <w:t>endestykker</w:t>
      </w:r>
      <w:proofErr w:type="spellEnd"/>
      <w:r w:rsidRPr="00CC1078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. </w:t>
      </w:r>
      <w:r w:rsidRPr="00CC1078">
        <w:rPr>
          <w:rFonts w:ascii="Times New Roman" w:eastAsia="Times New Roman" w:hAnsi="Times New Roman" w:cs="Times New Roman"/>
          <w:vanish/>
          <w:sz w:val="24"/>
          <w:szCs w:val="24"/>
          <w:lang w:eastAsia="da-DK"/>
        </w:rPr>
        <w:t>The fixed part of the fuse holder contains a (usually colour-coded) gauge ring, which will accept end caps up to a certain diameter.</w:t>
      </w:r>
      <w:r w:rsidRPr="00CC1078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Den faste del af sikringsholderen indeholder en (sædvanligvis farvekodet) gauge ring, som vil acceptere </w:t>
      </w:r>
      <w:proofErr w:type="spellStart"/>
      <w:r w:rsidRPr="00CC1078">
        <w:rPr>
          <w:rFonts w:ascii="Times New Roman" w:eastAsia="Times New Roman" w:hAnsi="Times New Roman" w:cs="Times New Roman"/>
          <w:sz w:val="24"/>
          <w:szCs w:val="24"/>
          <w:lang w:eastAsia="da-DK"/>
        </w:rPr>
        <w:t>endehætter</w:t>
      </w:r>
      <w:proofErr w:type="spellEnd"/>
      <w:r w:rsidRPr="00CC1078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op til en bestemt diameter. </w:t>
      </w:r>
      <w:r w:rsidRPr="00CC1078">
        <w:rPr>
          <w:rFonts w:ascii="Times New Roman" w:eastAsia="Times New Roman" w:hAnsi="Times New Roman" w:cs="Times New Roman"/>
          <w:vanish/>
          <w:sz w:val="24"/>
          <w:szCs w:val="24"/>
          <w:lang w:eastAsia="da-DK"/>
        </w:rPr>
        <w:t>It is therefore not possible to fit a fuse of a higher rating than allowed for by the gauge ring.</w:t>
      </w:r>
      <w:r w:rsidRPr="00CC1078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Det er derfor ikke muligt at montere en sikring af en højere rating end tilladt ved måleren ringen. </w:t>
      </w:r>
      <w:r w:rsidRPr="00CC1078">
        <w:rPr>
          <w:rFonts w:ascii="Times New Roman" w:eastAsia="Times New Roman" w:hAnsi="Times New Roman" w:cs="Times New Roman"/>
          <w:vanish/>
          <w:sz w:val="24"/>
          <w:szCs w:val="24"/>
          <w:lang w:eastAsia="da-DK"/>
        </w:rPr>
        <w:t>The size of the gauge ring is determined by the current rating of the circuit to be protected.</w:t>
      </w:r>
      <w:r w:rsidRPr="00CC1078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Størrelsen af ​​profilet ring er bestemt af den aktuelle vurdering af kredsløbet, der skal beskyttes. </w:t>
      </w:r>
      <w:r w:rsidRPr="00CC1078">
        <w:rPr>
          <w:rFonts w:ascii="Times New Roman" w:eastAsia="Times New Roman" w:hAnsi="Times New Roman" w:cs="Times New Roman"/>
          <w:vanish/>
          <w:sz w:val="24"/>
          <w:szCs w:val="24"/>
          <w:lang w:eastAsia="da-DK"/>
        </w:rPr>
        <w:t>Gauge rings are intended to be changed only by authorized personnel.</w:t>
      </w:r>
      <w:r w:rsidRPr="00CC1078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Gauge ringe er beregnet til kun ændres af autoriseret personale. </w:t>
      </w:r>
    </w:p>
    <w:p w14:paraId="0DEA0410" w14:textId="77777777" w:rsidR="00CC1078" w:rsidRPr="00CC1078" w:rsidRDefault="00CC1078" w:rsidP="00CC10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CC1078">
        <w:rPr>
          <w:rFonts w:ascii="Times New Roman" w:eastAsia="Times New Roman" w:hAnsi="Times New Roman" w:cs="Times New Roman"/>
          <w:vanish/>
          <w:sz w:val="24"/>
          <w:szCs w:val="24"/>
          <w:lang w:eastAsia="da-DK"/>
        </w:rPr>
        <w:t>The larger end cap (the "bottom" of the bottle) has at its centre a small spring-loaded button retained by a thin wire, which serves as a "fuse blown" indicator.</w:t>
      </w:r>
      <w:r w:rsidRPr="00CC1078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Den større ende hætte ("bunden" af flasken) har ved sin midte en lille fjederbelastet knap tilbageholdes af en tynd tråd, der tjener som en "sprunget" indikator. </w:t>
      </w:r>
      <w:r w:rsidRPr="00CC1078">
        <w:rPr>
          <w:rFonts w:ascii="Times New Roman" w:eastAsia="Times New Roman" w:hAnsi="Times New Roman" w:cs="Times New Roman"/>
          <w:vanish/>
          <w:sz w:val="24"/>
          <w:szCs w:val="24"/>
          <w:lang w:eastAsia="da-DK"/>
        </w:rPr>
        <w:t xml:space="preserve">When the fuse blows, the wire breaks and the indicator button is ejected by the </w:t>
      </w:r>
      <w:hyperlink r:id="rId12" w:tooltip="Spring (enhed)" w:history="1">
        <w:r w:rsidRPr="00CC1078">
          <w:rPr>
            <w:rFonts w:ascii="Times New Roman" w:eastAsia="Times New Roman" w:hAnsi="Times New Roman" w:cs="Times New Roman"/>
            <w:vanish/>
            <w:color w:val="0000FF"/>
            <w:sz w:val="24"/>
            <w:szCs w:val="24"/>
            <w:u w:val="single"/>
            <w:lang w:eastAsia="da-DK"/>
          </w:rPr>
          <w:t>spring</w:t>
        </w:r>
      </w:hyperlink>
      <w:r w:rsidRPr="00CC1078">
        <w:rPr>
          <w:rFonts w:ascii="Times New Roman" w:eastAsia="Times New Roman" w:hAnsi="Times New Roman" w:cs="Times New Roman"/>
          <w:vanish/>
          <w:sz w:val="24"/>
          <w:szCs w:val="24"/>
          <w:lang w:eastAsia="da-DK"/>
        </w:rPr>
        <w:t xml:space="preserve"> .</w:t>
      </w:r>
      <w:r w:rsidRPr="00CC1078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Når sikringen springer, er ledningsbrud og knappen indikator udstødes af </w:t>
      </w:r>
      <w:hyperlink r:id="rId13" w:tooltip="Spring (enhed)" w:history="1">
        <w:r w:rsidRPr="00CC107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da-DK"/>
          </w:rPr>
          <w:t>foråret</w:t>
        </w:r>
      </w:hyperlink>
      <w:r w:rsidRPr="00CC1078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. </w:t>
      </w:r>
      <w:r w:rsidRPr="00CC1078">
        <w:rPr>
          <w:rFonts w:ascii="Times New Roman" w:eastAsia="Times New Roman" w:hAnsi="Times New Roman" w:cs="Times New Roman"/>
          <w:vanish/>
          <w:sz w:val="24"/>
          <w:szCs w:val="24"/>
          <w:lang w:eastAsia="da-DK"/>
        </w:rPr>
        <w:t>A missing or displaced indicator thus pinpoints a blown fuse.</w:t>
      </w:r>
      <w:r w:rsidRPr="00CC1078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En manglende eller forskudt indikator peger således en sprunget sikring. </w:t>
      </w:r>
      <w:r w:rsidRPr="00CC1078">
        <w:rPr>
          <w:rFonts w:ascii="Times New Roman" w:eastAsia="Times New Roman" w:hAnsi="Times New Roman" w:cs="Times New Roman"/>
          <w:vanish/>
          <w:sz w:val="24"/>
          <w:szCs w:val="24"/>
          <w:lang w:eastAsia="da-DK"/>
        </w:rPr>
        <w:t>The removable part of the fuse holder has a small window to allow inspection of the indicator without removal of the fuse.</w:t>
      </w:r>
      <w:r w:rsidRPr="00CC1078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Den aftagelige del af sikringsholderen har et lille vindue for at tillade inspektion af indikatoren uden fjernelse af sikringen. </w:t>
      </w:r>
      <w:r w:rsidRPr="00CC1078">
        <w:rPr>
          <w:rFonts w:ascii="Times New Roman" w:eastAsia="Times New Roman" w:hAnsi="Times New Roman" w:cs="Times New Roman"/>
          <w:vanish/>
          <w:sz w:val="24"/>
          <w:szCs w:val="24"/>
          <w:lang w:eastAsia="da-DK"/>
        </w:rPr>
        <w:t>The indicator button usually has a coloured dot indicating the fuse rating (see table).</w:t>
      </w:r>
      <w:r w:rsidRPr="00CC1078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Knappen indikator normalt har en farvet prik angiver sikringsstørrelse (se tabel). </w:t>
      </w:r>
    </w:p>
    <w:p w14:paraId="65AA91EF" w14:textId="77777777" w:rsidR="00CC1078" w:rsidRPr="00CC1078" w:rsidRDefault="00CC1078" w:rsidP="00CC10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CC1078">
        <w:rPr>
          <w:rFonts w:ascii="Times New Roman" w:eastAsia="Times New Roman" w:hAnsi="Times New Roman" w:cs="Times New Roman"/>
          <w:vanish/>
          <w:sz w:val="24"/>
          <w:szCs w:val="24"/>
          <w:lang w:eastAsia="da-DK"/>
        </w:rPr>
        <w:t>D- and D0-type fuses are used for protection of circuits up to 500 V AC in residential and commercial installations, and occasionally for the protection of electric motors.</w:t>
      </w:r>
      <w:r w:rsidRPr="00CC1078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D- og D0-type sikringer anvendes til beskyttelse af kredsløb på op til 500 V AC i bolig- og kommercielle installationer, og lejlighedsvis til beskyttelse af elektriske motorer. </w:t>
      </w:r>
      <w:r w:rsidRPr="00CC1078">
        <w:rPr>
          <w:rFonts w:ascii="Times New Roman" w:eastAsia="Times New Roman" w:hAnsi="Times New Roman" w:cs="Times New Roman"/>
          <w:vanish/>
          <w:sz w:val="24"/>
          <w:szCs w:val="24"/>
          <w:lang w:eastAsia="da-DK"/>
        </w:rPr>
        <w:t>The most common operating class is gG (general purpose, formerly gL), but other classes are available.</w:t>
      </w:r>
      <w:r w:rsidRPr="00CC1078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Den mest almindelige </w:t>
      </w:r>
      <w:proofErr w:type="gramStart"/>
      <w:r w:rsidRPr="00CC1078">
        <w:rPr>
          <w:rFonts w:ascii="Times New Roman" w:eastAsia="Times New Roman" w:hAnsi="Times New Roman" w:cs="Times New Roman"/>
          <w:sz w:val="24"/>
          <w:szCs w:val="24"/>
          <w:lang w:eastAsia="da-DK"/>
        </w:rPr>
        <w:t>operativsystem klasse</w:t>
      </w:r>
      <w:proofErr w:type="gramEnd"/>
      <w:r w:rsidRPr="00CC1078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er gG (generelle formål, tidligere </w:t>
      </w:r>
      <w:proofErr w:type="spellStart"/>
      <w:r w:rsidRPr="00CC1078">
        <w:rPr>
          <w:rFonts w:ascii="Times New Roman" w:eastAsia="Times New Roman" w:hAnsi="Times New Roman" w:cs="Times New Roman"/>
          <w:sz w:val="24"/>
          <w:szCs w:val="24"/>
          <w:lang w:eastAsia="da-DK"/>
        </w:rPr>
        <w:t>gL</w:t>
      </w:r>
      <w:proofErr w:type="spellEnd"/>
      <w:r w:rsidRPr="00CC1078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), men andre klasser er tilgængelige. </w:t>
      </w:r>
      <w:r w:rsidRPr="00CC1078">
        <w:rPr>
          <w:rFonts w:ascii="Times New Roman" w:eastAsia="Times New Roman" w:hAnsi="Times New Roman" w:cs="Times New Roman"/>
          <w:vanish/>
          <w:sz w:val="24"/>
          <w:szCs w:val="24"/>
          <w:lang w:eastAsia="da-DK"/>
        </w:rPr>
        <w:t>A gG class fuse will typically blow within 2–5 seconds at five times the rated current, and within 0.1–0.2 seconds at ten times the rated current.</w:t>
      </w:r>
      <w:r w:rsidRPr="00CC1078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A gG klasse sikring vil typisk blæse inden for 2-5 sekunder ved fem gange den nominelle strøm, og inden for 0,1-0,2 sekunder ved ti gange den nominelle strøm.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6"/>
        <w:gridCol w:w="924"/>
        <w:gridCol w:w="764"/>
        <w:gridCol w:w="750"/>
        <w:gridCol w:w="990"/>
        <w:gridCol w:w="711"/>
        <w:gridCol w:w="714"/>
        <w:gridCol w:w="645"/>
      </w:tblGrid>
      <w:tr w:rsidR="00CC1078" w:rsidRPr="00CC1078" w14:paraId="4932C75C" w14:textId="77777777" w:rsidTr="00CC1078">
        <w:trPr>
          <w:tblCellSpacing w:w="15" w:type="dxa"/>
          <w:hidden/>
        </w:trPr>
        <w:tc>
          <w:tcPr>
            <w:tcW w:w="0" w:type="auto"/>
            <w:vAlign w:val="center"/>
            <w:hideMark/>
          </w:tcPr>
          <w:p w14:paraId="5BAD5989" w14:textId="77777777" w:rsidR="00CC1078" w:rsidRPr="00CC1078" w:rsidRDefault="00CC1078" w:rsidP="00CC1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a-DK"/>
              </w:rPr>
            </w:pPr>
            <w:r w:rsidRPr="00CC1078">
              <w:rPr>
                <w:rFonts w:ascii="Times New Roman" w:eastAsia="Times New Roman" w:hAnsi="Times New Roman" w:cs="Times New Roman"/>
                <w:b/>
                <w:bCs/>
                <w:vanish/>
                <w:sz w:val="24"/>
                <w:szCs w:val="24"/>
                <w:lang w:eastAsia="da-DK"/>
              </w:rPr>
              <w:t>2 A</w:t>
            </w:r>
            <w:r w:rsidRPr="00CC10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a-DK"/>
              </w:rPr>
              <w:t xml:space="preserve"> 2 A </w:t>
            </w:r>
          </w:p>
        </w:tc>
        <w:tc>
          <w:tcPr>
            <w:tcW w:w="0" w:type="auto"/>
            <w:vAlign w:val="center"/>
            <w:hideMark/>
          </w:tcPr>
          <w:p w14:paraId="2450C333" w14:textId="77777777" w:rsidR="00CC1078" w:rsidRPr="00CC1078" w:rsidRDefault="00CC1078" w:rsidP="00CC1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a-DK"/>
              </w:rPr>
            </w:pPr>
            <w:r w:rsidRPr="00CC1078">
              <w:rPr>
                <w:rFonts w:ascii="Times New Roman" w:eastAsia="Times New Roman" w:hAnsi="Times New Roman" w:cs="Times New Roman"/>
                <w:b/>
                <w:bCs/>
                <w:vanish/>
                <w:sz w:val="24"/>
                <w:szCs w:val="24"/>
                <w:lang w:eastAsia="da-DK"/>
              </w:rPr>
              <w:t>4 A</w:t>
            </w:r>
            <w:r w:rsidRPr="00CC10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a-DK"/>
              </w:rPr>
              <w:t xml:space="preserve"> 4 A </w:t>
            </w:r>
          </w:p>
        </w:tc>
        <w:tc>
          <w:tcPr>
            <w:tcW w:w="0" w:type="auto"/>
            <w:vAlign w:val="center"/>
            <w:hideMark/>
          </w:tcPr>
          <w:p w14:paraId="495D3A9E" w14:textId="77777777" w:rsidR="00CC1078" w:rsidRPr="00CC1078" w:rsidRDefault="00CC1078" w:rsidP="00CC1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a-DK"/>
              </w:rPr>
            </w:pPr>
            <w:r w:rsidRPr="00CC1078">
              <w:rPr>
                <w:rFonts w:ascii="Times New Roman" w:eastAsia="Times New Roman" w:hAnsi="Times New Roman" w:cs="Times New Roman"/>
                <w:b/>
                <w:bCs/>
                <w:vanish/>
                <w:sz w:val="24"/>
                <w:szCs w:val="24"/>
                <w:lang w:eastAsia="da-DK"/>
              </w:rPr>
              <w:t>6 A</w:t>
            </w:r>
            <w:r w:rsidRPr="00CC10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a-DK"/>
              </w:rPr>
              <w:t xml:space="preserve"> 6 A </w:t>
            </w:r>
          </w:p>
        </w:tc>
        <w:tc>
          <w:tcPr>
            <w:tcW w:w="0" w:type="auto"/>
            <w:vAlign w:val="center"/>
            <w:hideMark/>
          </w:tcPr>
          <w:p w14:paraId="189E96FE" w14:textId="77777777" w:rsidR="00CC1078" w:rsidRPr="00CC1078" w:rsidRDefault="00CC1078" w:rsidP="00CC1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a-DK"/>
              </w:rPr>
            </w:pPr>
            <w:r w:rsidRPr="00CC1078">
              <w:rPr>
                <w:rFonts w:ascii="Times New Roman" w:eastAsia="Times New Roman" w:hAnsi="Times New Roman" w:cs="Times New Roman"/>
                <w:b/>
                <w:bCs/>
                <w:vanish/>
                <w:sz w:val="24"/>
                <w:szCs w:val="24"/>
                <w:lang w:eastAsia="da-DK"/>
              </w:rPr>
              <w:t>10 A</w:t>
            </w:r>
            <w:r w:rsidRPr="00CC10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a-DK"/>
              </w:rPr>
              <w:t xml:space="preserve"> 10 A </w:t>
            </w:r>
          </w:p>
        </w:tc>
        <w:tc>
          <w:tcPr>
            <w:tcW w:w="0" w:type="auto"/>
            <w:vAlign w:val="center"/>
            <w:hideMark/>
          </w:tcPr>
          <w:p w14:paraId="17134EB7" w14:textId="77777777" w:rsidR="00CC1078" w:rsidRPr="00CC1078" w:rsidRDefault="00CC1078" w:rsidP="00CC1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a-DK"/>
              </w:rPr>
            </w:pPr>
            <w:r w:rsidRPr="00CC1078">
              <w:rPr>
                <w:rFonts w:ascii="Times New Roman" w:eastAsia="Times New Roman" w:hAnsi="Times New Roman" w:cs="Times New Roman"/>
                <w:b/>
                <w:bCs/>
                <w:vanish/>
                <w:sz w:val="24"/>
                <w:szCs w:val="24"/>
                <w:lang w:eastAsia="da-DK"/>
              </w:rPr>
              <w:t>13 A</w:t>
            </w:r>
            <w:r w:rsidRPr="00CC10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a-DK"/>
              </w:rPr>
              <w:t xml:space="preserve"> 13 A </w:t>
            </w:r>
          </w:p>
        </w:tc>
        <w:tc>
          <w:tcPr>
            <w:tcW w:w="0" w:type="auto"/>
            <w:vAlign w:val="center"/>
            <w:hideMark/>
          </w:tcPr>
          <w:p w14:paraId="5ABF7E0C" w14:textId="77777777" w:rsidR="00CC1078" w:rsidRPr="00CC1078" w:rsidRDefault="00CC1078" w:rsidP="00CC1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a-DK"/>
              </w:rPr>
            </w:pPr>
            <w:r w:rsidRPr="00CC1078">
              <w:rPr>
                <w:rFonts w:ascii="Times New Roman" w:eastAsia="Times New Roman" w:hAnsi="Times New Roman" w:cs="Times New Roman"/>
                <w:b/>
                <w:bCs/>
                <w:vanish/>
                <w:sz w:val="24"/>
                <w:szCs w:val="24"/>
                <w:lang w:eastAsia="da-DK"/>
              </w:rPr>
              <w:t>16 A</w:t>
            </w:r>
            <w:r w:rsidRPr="00CC10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a-DK"/>
              </w:rPr>
              <w:t xml:space="preserve"> 16 A </w:t>
            </w:r>
          </w:p>
        </w:tc>
        <w:tc>
          <w:tcPr>
            <w:tcW w:w="0" w:type="auto"/>
            <w:vAlign w:val="center"/>
            <w:hideMark/>
          </w:tcPr>
          <w:p w14:paraId="7F537BB4" w14:textId="77777777" w:rsidR="00CC1078" w:rsidRPr="00CC1078" w:rsidRDefault="00CC1078" w:rsidP="00CC1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a-DK"/>
              </w:rPr>
            </w:pPr>
            <w:r w:rsidRPr="00CC1078">
              <w:rPr>
                <w:rFonts w:ascii="Times New Roman" w:eastAsia="Times New Roman" w:hAnsi="Times New Roman" w:cs="Times New Roman"/>
                <w:b/>
                <w:bCs/>
                <w:vanish/>
                <w:sz w:val="24"/>
                <w:szCs w:val="24"/>
                <w:lang w:eastAsia="da-DK"/>
              </w:rPr>
              <w:t>20 A</w:t>
            </w:r>
            <w:r w:rsidRPr="00CC10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a-DK"/>
              </w:rPr>
              <w:t xml:space="preserve"> 20 A </w:t>
            </w:r>
          </w:p>
        </w:tc>
        <w:tc>
          <w:tcPr>
            <w:tcW w:w="0" w:type="auto"/>
            <w:vAlign w:val="center"/>
            <w:hideMark/>
          </w:tcPr>
          <w:p w14:paraId="40BDB76E" w14:textId="77777777" w:rsidR="00CC1078" w:rsidRPr="00CC1078" w:rsidRDefault="00CC1078" w:rsidP="00CC1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a-DK"/>
              </w:rPr>
            </w:pPr>
            <w:r w:rsidRPr="00CC1078">
              <w:rPr>
                <w:rFonts w:ascii="Times New Roman" w:eastAsia="Times New Roman" w:hAnsi="Times New Roman" w:cs="Times New Roman"/>
                <w:b/>
                <w:bCs/>
                <w:vanish/>
                <w:sz w:val="24"/>
                <w:szCs w:val="24"/>
                <w:lang w:eastAsia="da-DK"/>
              </w:rPr>
              <w:t>25 A</w:t>
            </w:r>
            <w:r w:rsidRPr="00CC10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a-DK"/>
              </w:rPr>
              <w:t xml:space="preserve"> 25 A </w:t>
            </w:r>
          </w:p>
        </w:tc>
      </w:tr>
      <w:tr w:rsidR="00CC1078" w:rsidRPr="00CC1078" w14:paraId="29485CE0" w14:textId="77777777" w:rsidTr="00CC107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16EA71" w14:textId="77777777" w:rsidR="00CC1078" w:rsidRPr="00CC1078" w:rsidRDefault="00CC1078" w:rsidP="00CC1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CC1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single" w:sz="6" w:space="0" w:color="000000" w:frame="1"/>
                <w:shd w:val="clear" w:color="auto" w:fill="FFBBCC"/>
                <w:lang w:eastAsia="da-DK"/>
              </w:rPr>
              <w:t> </w:t>
            </w:r>
            <w:r w:rsidRPr="00CC1078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 xml:space="preserve"> </w:t>
            </w:r>
            <w:r w:rsidRPr="00CC1078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da-DK"/>
              </w:rPr>
              <w:t>Pink</w:t>
            </w:r>
            <w:r w:rsidRPr="00CC1078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 xml:space="preserve"> Pink </w:t>
            </w:r>
          </w:p>
        </w:tc>
        <w:tc>
          <w:tcPr>
            <w:tcW w:w="0" w:type="auto"/>
            <w:vAlign w:val="center"/>
            <w:hideMark/>
          </w:tcPr>
          <w:p w14:paraId="562CB89B" w14:textId="77777777" w:rsidR="00CC1078" w:rsidRPr="00CC1078" w:rsidRDefault="00CC1078" w:rsidP="00CC1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CC1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single" w:sz="6" w:space="0" w:color="000000" w:frame="1"/>
                <w:shd w:val="clear" w:color="auto" w:fill="965220"/>
                <w:lang w:eastAsia="da-DK"/>
              </w:rPr>
              <w:t> </w:t>
            </w:r>
            <w:r w:rsidRPr="00CC1078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 xml:space="preserve"> </w:t>
            </w:r>
            <w:r w:rsidRPr="00CC1078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da-DK"/>
              </w:rPr>
              <w:t>Brown</w:t>
            </w:r>
            <w:r w:rsidRPr="00CC1078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 xml:space="preserve"> Brown </w:t>
            </w:r>
          </w:p>
        </w:tc>
        <w:tc>
          <w:tcPr>
            <w:tcW w:w="0" w:type="auto"/>
            <w:vAlign w:val="center"/>
            <w:hideMark/>
          </w:tcPr>
          <w:p w14:paraId="0CB2FE0F" w14:textId="77777777" w:rsidR="00CC1078" w:rsidRPr="00CC1078" w:rsidRDefault="00CC1078" w:rsidP="00CC1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CC1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single" w:sz="6" w:space="0" w:color="000000" w:frame="1"/>
                <w:shd w:val="clear" w:color="auto" w:fill="00DD00"/>
                <w:lang w:eastAsia="da-DK"/>
              </w:rPr>
              <w:t> </w:t>
            </w:r>
            <w:r w:rsidRPr="00CC1078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 xml:space="preserve"> </w:t>
            </w:r>
            <w:r w:rsidRPr="00CC1078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da-DK"/>
              </w:rPr>
              <w:t>Green</w:t>
            </w:r>
            <w:r w:rsidRPr="00CC1078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 xml:space="preserve"> Grøn </w:t>
            </w:r>
          </w:p>
        </w:tc>
        <w:tc>
          <w:tcPr>
            <w:tcW w:w="0" w:type="auto"/>
            <w:vAlign w:val="center"/>
            <w:hideMark/>
          </w:tcPr>
          <w:p w14:paraId="49C94091" w14:textId="77777777" w:rsidR="00CC1078" w:rsidRPr="00CC1078" w:rsidRDefault="00CC1078" w:rsidP="00CC1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CC1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single" w:sz="6" w:space="0" w:color="000000" w:frame="1"/>
                <w:shd w:val="clear" w:color="auto" w:fill="FF0000"/>
                <w:lang w:eastAsia="da-DK"/>
              </w:rPr>
              <w:t> </w:t>
            </w:r>
            <w:r w:rsidRPr="00CC1078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 xml:space="preserve"> </w:t>
            </w:r>
            <w:r w:rsidRPr="00CC1078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da-DK"/>
              </w:rPr>
              <w:t>Red</w:t>
            </w:r>
            <w:r w:rsidRPr="00CC1078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 xml:space="preserve"> Rød </w:t>
            </w:r>
          </w:p>
        </w:tc>
        <w:tc>
          <w:tcPr>
            <w:tcW w:w="0" w:type="auto"/>
            <w:vAlign w:val="center"/>
            <w:hideMark/>
          </w:tcPr>
          <w:p w14:paraId="48BEE094" w14:textId="77777777" w:rsidR="00CC1078" w:rsidRPr="00CC1078" w:rsidRDefault="00CC1078" w:rsidP="00CC1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CC1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single" w:sz="6" w:space="0" w:color="000000" w:frame="1"/>
                <w:shd w:val="clear" w:color="auto" w:fill="000000"/>
                <w:lang w:eastAsia="da-DK"/>
              </w:rPr>
              <w:t> </w:t>
            </w:r>
            <w:r w:rsidRPr="00CC1078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 xml:space="preserve"> </w:t>
            </w:r>
            <w:r w:rsidRPr="00CC1078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da-DK"/>
              </w:rPr>
              <w:t>Black</w:t>
            </w:r>
            <w:r w:rsidRPr="00CC1078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 xml:space="preserve"> Sort </w:t>
            </w:r>
          </w:p>
        </w:tc>
        <w:tc>
          <w:tcPr>
            <w:tcW w:w="0" w:type="auto"/>
            <w:vAlign w:val="center"/>
            <w:hideMark/>
          </w:tcPr>
          <w:p w14:paraId="5DBA68CD" w14:textId="77777777" w:rsidR="00CC1078" w:rsidRPr="00CC1078" w:rsidRDefault="00CC1078" w:rsidP="00CC1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CC1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single" w:sz="6" w:space="0" w:color="000000" w:frame="1"/>
                <w:shd w:val="clear" w:color="auto" w:fill="999999"/>
                <w:lang w:eastAsia="da-DK"/>
              </w:rPr>
              <w:t> </w:t>
            </w:r>
            <w:r w:rsidRPr="00CC1078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 xml:space="preserve"> </w:t>
            </w:r>
            <w:r w:rsidRPr="00CC1078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da-DK"/>
              </w:rPr>
              <w:t>Grey</w:t>
            </w:r>
            <w:r w:rsidRPr="00CC1078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 xml:space="preserve"> Grå </w:t>
            </w:r>
          </w:p>
        </w:tc>
        <w:tc>
          <w:tcPr>
            <w:tcW w:w="0" w:type="auto"/>
            <w:vAlign w:val="center"/>
            <w:hideMark/>
          </w:tcPr>
          <w:p w14:paraId="535374E9" w14:textId="77777777" w:rsidR="00CC1078" w:rsidRPr="00CC1078" w:rsidRDefault="00CC1078" w:rsidP="00CC1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CC1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single" w:sz="6" w:space="0" w:color="000000" w:frame="1"/>
                <w:shd w:val="clear" w:color="auto" w:fill="0000FF"/>
                <w:lang w:eastAsia="da-DK"/>
              </w:rPr>
              <w:t> </w:t>
            </w:r>
            <w:r w:rsidRPr="00CC1078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 xml:space="preserve"> </w:t>
            </w:r>
            <w:r w:rsidRPr="00CC1078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da-DK"/>
              </w:rPr>
              <w:t>Blue</w:t>
            </w:r>
            <w:r w:rsidRPr="00CC1078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 xml:space="preserve"> Blå </w:t>
            </w:r>
          </w:p>
        </w:tc>
        <w:tc>
          <w:tcPr>
            <w:tcW w:w="0" w:type="auto"/>
            <w:vAlign w:val="center"/>
            <w:hideMark/>
          </w:tcPr>
          <w:p w14:paraId="43B8F2D3" w14:textId="77777777" w:rsidR="00CC1078" w:rsidRPr="00CC1078" w:rsidRDefault="00CC1078" w:rsidP="00CC1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CC1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single" w:sz="6" w:space="0" w:color="000000" w:frame="1"/>
                <w:shd w:val="clear" w:color="auto" w:fill="FFFF00"/>
                <w:lang w:eastAsia="da-DK"/>
              </w:rPr>
              <w:t> </w:t>
            </w:r>
            <w:r w:rsidRPr="00CC1078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 xml:space="preserve"> </w:t>
            </w:r>
            <w:r w:rsidRPr="00CC1078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da-DK"/>
              </w:rPr>
              <w:t>Yellow</w:t>
            </w:r>
            <w:r w:rsidRPr="00CC1078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 xml:space="preserve"> Gul </w:t>
            </w:r>
          </w:p>
        </w:tc>
      </w:tr>
      <w:tr w:rsidR="00CC1078" w:rsidRPr="00CC1078" w14:paraId="54032854" w14:textId="77777777" w:rsidTr="00CC1078">
        <w:trPr>
          <w:tblCellSpacing w:w="15" w:type="dxa"/>
          <w:hidden/>
        </w:trPr>
        <w:tc>
          <w:tcPr>
            <w:tcW w:w="0" w:type="auto"/>
            <w:vAlign w:val="center"/>
            <w:hideMark/>
          </w:tcPr>
          <w:p w14:paraId="581FB725" w14:textId="77777777" w:rsidR="00CC1078" w:rsidRPr="00CC1078" w:rsidRDefault="00CC1078" w:rsidP="00CC1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a-DK"/>
              </w:rPr>
            </w:pPr>
            <w:r w:rsidRPr="00CC1078">
              <w:rPr>
                <w:rFonts w:ascii="Times New Roman" w:eastAsia="Times New Roman" w:hAnsi="Times New Roman" w:cs="Times New Roman"/>
                <w:b/>
                <w:bCs/>
                <w:vanish/>
                <w:sz w:val="24"/>
                <w:szCs w:val="24"/>
                <w:lang w:eastAsia="da-DK"/>
              </w:rPr>
              <w:t>32 A</w:t>
            </w:r>
            <w:r w:rsidRPr="00CC10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a-DK"/>
              </w:rPr>
              <w:t xml:space="preserve"> 32 A </w:t>
            </w:r>
          </w:p>
        </w:tc>
        <w:tc>
          <w:tcPr>
            <w:tcW w:w="0" w:type="auto"/>
            <w:vAlign w:val="center"/>
            <w:hideMark/>
          </w:tcPr>
          <w:p w14:paraId="53C1E201" w14:textId="77777777" w:rsidR="00CC1078" w:rsidRPr="00CC1078" w:rsidRDefault="00CC1078" w:rsidP="00CC1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a-DK"/>
              </w:rPr>
            </w:pPr>
            <w:r w:rsidRPr="00CC1078">
              <w:rPr>
                <w:rFonts w:ascii="Times New Roman" w:eastAsia="Times New Roman" w:hAnsi="Times New Roman" w:cs="Times New Roman"/>
                <w:b/>
                <w:bCs/>
                <w:vanish/>
                <w:sz w:val="24"/>
                <w:szCs w:val="24"/>
                <w:lang w:eastAsia="da-DK"/>
              </w:rPr>
              <w:t>35 A</w:t>
            </w:r>
            <w:r w:rsidRPr="00CC10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a-DK"/>
              </w:rPr>
              <w:t xml:space="preserve"> 35 A </w:t>
            </w:r>
          </w:p>
        </w:tc>
        <w:tc>
          <w:tcPr>
            <w:tcW w:w="0" w:type="auto"/>
            <w:vAlign w:val="center"/>
            <w:hideMark/>
          </w:tcPr>
          <w:p w14:paraId="500818DA" w14:textId="77777777" w:rsidR="00CC1078" w:rsidRPr="00CC1078" w:rsidRDefault="00CC1078" w:rsidP="00CC1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a-DK"/>
              </w:rPr>
            </w:pPr>
            <w:r w:rsidRPr="00CC1078">
              <w:rPr>
                <w:rFonts w:ascii="Times New Roman" w:eastAsia="Times New Roman" w:hAnsi="Times New Roman" w:cs="Times New Roman"/>
                <w:b/>
                <w:bCs/>
                <w:vanish/>
                <w:sz w:val="24"/>
                <w:szCs w:val="24"/>
                <w:lang w:eastAsia="da-DK"/>
              </w:rPr>
              <w:t>40 A</w:t>
            </w:r>
            <w:r w:rsidRPr="00CC10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a-DK"/>
              </w:rPr>
              <w:t xml:space="preserve"> 40 A </w:t>
            </w:r>
          </w:p>
        </w:tc>
        <w:tc>
          <w:tcPr>
            <w:tcW w:w="0" w:type="auto"/>
            <w:vAlign w:val="center"/>
            <w:hideMark/>
          </w:tcPr>
          <w:p w14:paraId="61AE50E3" w14:textId="77777777" w:rsidR="00CC1078" w:rsidRPr="00CC1078" w:rsidRDefault="00CC1078" w:rsidP="00CC1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a-DK"/>
              </w:rPr>
            </w:pPr>
            <w:r w:rsidRPr="00CC1078">
              <w:rPr>
                <w:rFonts w:ascii="Times New Roman" w:eastAsia="Times New Roman" w:hAnsi="Times New Roman" w:cs="Times New Roman"/>
                <w:b/>
                <w:bCs/>
                <w:vanish/>
                <w:sz w:val="24"/>
                <w:szCs w:val="24"/>
                <w:lang w:eastAsia="da-DK"/>
              </w:rPr>
              <w:t>50 A</w:t>
            </w:r>
            <w:r w:rsidRPr="00CC10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a-DK"/>
              </w:rPr>
              <w:t xml:space="preserve"> 50 A </w:t>
            </w:r>
          </w:p>
        </w:tc>
        <w:tc>
          <w:tcPr>
            <w:tcW w:w="0" w:type="auto"/>
            <w:vAlign w:val="center"/>
            <w:hideMark/>
          </w:tcPr>
          <w:p w14:paraId="776211AB" w14:textId="77777777" w:rsidR="00CC1078" w:rsidRPr="00CC1078" w:rsidRDefault="00CC1078" w:rsidP="00CC1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a-DK"/>
              </w:rPr>
            </w:pPr>
            <w:r w:rsidRPr="00CC1078">
              <w:rPr>
                <w:rFonts w:ascii="Times New Roman" w:eastAsia="Times New Roman" w:hAnsi="Times New Roman" w:cs="Times New Roman"/>
                <w:b/>
                <w:bCs/>
                <w:vanish/>
                <w:sz w:val="24"/>
                <w:szCs w:val="24"/>
                <w:lang w:eastAsia="da-DK"/>
              </w:rPr>
              <w:t>63 A</w:t>
            </w:r>
            <w:r w:rsidRPr="00CC10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a-DK"/>
              </w:rPr>
              <w:t xml:space="preserve"> 63 A </w:t>
            </w:r>
          </w:p>
        </w:tc>
        <w:tc>
          <w:tcPr>
            <w:tcW w:w="0" w:type="auto"/>
            <w:vAlign w:val="center"/>
            <w:hideMark/>
          </w:tcPr>
          <w:p w14:paraId="084CBAF8" w14:textId="77777777" w:rsidR="00CC1078" w:rsidRPr="00CC1078" w:rsidRDefault="00CC1078" w:rsidP="00CC1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a-DK"/>
              </w:rPr>
            </w:pPr>
            <w:r w:rsidRPr="00CC1078">
              <w:rPr>
                <w:rFonts w:ascii="Times New Roman" w:eastAsia="Times New Roman" w:hAnsi="Times New Roman" w:cs="Times New Roman"/>
                <w:b/>
                <w:bCs/>
                <w:vanish/>
                <w:sz w:val="24"/>
                <w:szCs w:val="24"/>
                <w:lang w:eastAsia="da-DK"/>
              </w:rPr>
              <w:t>80 A</w:t>
            </w:r>
            <w:r w:rsidRPr="00CC10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a-DK"/>
              </w:rPr>
              <w:t xml:space="preserve"> 80 A </w:t>
            </w:r>
          </w:p>
        </w:tc>
        <w:tc>
          <w:tcPr>
            <w:tcW w:w="0" w:type="auto"/>
            <w:vAlign w:val="center"/>
            <w:hideMark/>
          </w:tcPr>
          <w:p w14:paraId="02AD7AAA" w14:textId="77777777" w:rsidR="00CC1078" w:rsidRPr="00CC1078" w:rsidRDefault="00CC1078" w:rsidP="00CC1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a-DK"/>
              </w:rPr>
            </w:pPr>
            <w:r w:rsidRPr="00CC1078">
              <w:rPr>
                <w:rFonts w:ascii="Times New Roman" w:eastAsia="Times New Roman" w:hAnsi="Times New Roman" w:cs="Times New Roman"/>
                <w:b/>
                <w:bCs/>
                <w:vanish/>
                <w:sz w:val="24"/>
                <w:szCs w:val="24"/>
                <w:lang w:eastAsia="da-DK"/>
              </w:rPr>
              <w:t>100 A</w:t>
            </w:r>
            <w:r w:rsidRPr="00CC10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a-DK"/>
              </w:rPr>
              <w:t xml:space="preserve"> 100 A </w:t>
            </w:r>
          </w:p>
        </w:tc>
        <w:tc>
          <w:tcPr>
            <w:tcW w:w="0" w:type="auto"/>
            <w:vAlign w:val="center"/>
            <w:hideMark/>
          </w:tcPr>
          <w:p w14:paraId="54477292" w14:textId="77777777" w:rsidR="00CC1078" w:rsidRPr="00CC1078" w:rsidRDefault="00CC1078" w:rsidP="00CC1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</w:tr>
      <w:tr w:rsidR="00CC1078" w:rsidRPr="00CC1078" w14:paraId="11DE4058" w14:textId="77777777" w:rsidTr="00CC107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2EEE78" w14:textId="77777777" w:rsidR="00CC1078" w:rsidRPr="00CC1078" w:rsidRDefault="00CC1078" w:rsidP="00CC1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CC1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single" w:sz="6" w:space="0" w:color="000000" w:frame="1"/>
                <w:shd w:val="clear" w:color="auto" w:fill="000000"/>
                <w:lang w:eastAsia="da-DK"/>
              </w:rPr>
              <w:t> </w:t>
            </w:r>
            <w:r w:rsidRPr="00CC1078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 xml:space="preserve"> </w:t>
            </w:r>
            <w:r w:rsidRPr="00CC1078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da-DK"/>
              </w:rPr>
              <w:t>Black</w:t>
            </w:r>
            <w:r w:rsidRPr="00CC1078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 xml:space="preserve"> Sort </w:t>
            </w:r>
          </w:p>
        </w:tc>
        <w:tc>
          <w:tcPr>
            <w:tcW w:w="0" w:type="auto"/>
            <w:vAlign w:val="center"/>
            <w:hideMark/>
          </w:tcPr>
          <w:p w14:paraId="5B7F1DCD" w14:textId="77777777" w:rsidR="00CC1078" w:rsidRPr="00CC1078" w:rsidRDefault="00CC1078" w:rsidP="00CC1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CC1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single" w:sz="6" w:space="0" w:color="000000" w:frame="1"/>
                <w:shd w:val="clear" w:color="auto" w:fill="000000"/>
                <w:lang w:eastAsia="da-DK"/>
              </w:rPr>
              <w:t> </w:t>
            </w:r>
            <w:r w:rsidRPr="00CC1078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 xml:space="preserve"> </w:t>
            </w:r>
            <w:r w:rsidRPr="00CC1078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da-DK"/>
              </w:rPr>
              <w:t>Black</w:t>
            </w:r>
            <w:r w:rsidRPr="00CC1078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 xml:space="preserve"> Sort </w:t>
            </w:r>
          </w:p>
        </w:tc>
        <w:tc>
          <w:tcPr>
            <w:tcW w:w="0" w:type="auto"/>
            <w:vAlign w:val="center"/>
            <w:hideMark/>
          </w:tcPr>
          <w:p w14:paraId="36A721C2" w14:textId="77777777" w:rsidR="00CC1078" w:rsidRPr="00CC1078" w:rsidRDefault="00CC1078" w:rsidP="00CC1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CC1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single" w:sz="6" w:space="0" w:color="000000" w:frame="1"/>
                <w:shd w:val="clear" w:color="auto" w:fill="000000"/>
                <w:lang w:eastAsia="da-DK"/>
              </w:rPr>
              <w:t> </w:t>
            </w:r>
            <w:r w:rsidRPr="00CC1078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 xml:space="preserve"> </w:t>
            </w:r>
            <w:r w:rsidRPr="00CC1078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da-DK"/>
              </w:rPr>
              <w:t>Black</w:t>
            </w:r>
            <w:r w:rsidRPr="00CC1078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 xml:space="preserve"> Sort </w:t>
            </w:r>
          </w:p>
        </w:tc>
        <w:tc>
          <w:tcPr>
            <w:tcW w:w="0" w:type="auto"/>
            <w:shd w:val="clear" w:color="auto" w:fill="000000"/>
            <w:vAlign w:val="center"/>
            <w:hideMark/>
          </w:tcPr>
          <w:p w14:paraId="44C6D29D" w14:textId="77777777" w:rsidR="00CC1078" w:rsidRPr="00CC1078" w:rsidRDefault="00CC1078" w:rsidP="00CC10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da-DK"/>
              </w:rPr>
            </w:pPr>
            <w:r w:rsidRPr="00CC1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single" w:sz="6" w:space="0" w:color="000000" w:frame="1"/>
                <w:shd w:val="clear" w:color="auto" w:fill="FFFFFF"/>
                <w:lang w:eastAsia="da-DK"/>
              </w:rPr>
              <w:t> </w:t>
            </w:r>
            <w:r w:rsidRPr="00CC1078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da-DK"/>
              </w:rPr>
              <w:t xml:space="preserve"> </w:t>
            </w:r>
            <w:r w:rsidRPr="00CC1078">
              <w:rPr>
                <w:rFonts w:ascii="Times New Roman" w:eastAsia="Times New Roman" w:hAnsi="Times New Roman" w:cs="Times New Roman"/>
                <w:vanish/>
                <w:color w:val="FFFFFF"/>
                <w:sz w:val="24"/>
                <w:szCs w:val="24"/>
                <w:lang w:eastAsia="da-DK"/>
              </w:rPr>
              <w:t>White</w:t>
            </w:r>
            <w:r w:rsidRPr="00CC1078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da-DK"/>
              </w:rPr>
              <w:t xml:space="preserve"> Hvid </w:t>
            </w:r>
          </w:p>
        </w:tc>
        <w:tc>
          <w:tcPr>
            <w:tcW w:w="0" w:type="auto"/>
            <w:vAlign w:val="center"/>
            <w:hideMark/>
          </w:tcPr>
          <w:p w14:paraId="1A8AA149" w14:textId="77777777" w:rsidR="00CC1078" w:rsidRPr="00CC1078" w:rsidRDefault="00CC1078" w:rsidP="00CC1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CC1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single" w:sz="6" w:space="0" w:color="000000" w:frame="1"/>
                <w:shd w:val="clear" w:color="auto" w:fill="DD8030"/>
                <w:lang w:eastAsia="da-DK"/>
              </w:rPr>
              <w:t> </w:t>
            </w:r>
            <w:r w:rsidRPr="00CC1078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 xml:space="preserve"> </w:t>
            </w:r>
            <w:r w:rsidRPr="00CC1078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da-DK"/>
              </w:rPr>
              <w:t>Copper</w:t>
            </w:r>
            <w:r w:rsidRPr="00CC1078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 xml:space="preserve"> Kobber </w:t>
            </w:r>
          </w:p>
        </w:tc>
        <w:tc>
          <w:tcPr>
            <w:tcW w:w="0" w:type="auto"/>
            <w:vAlign w:val="center"/>
            <w:hideMark/>
          </w:tcPr>
          <w:p w14:paraId="535A359A" w14:textId="77777777" w:rsidR="00CC1078" w:rsidRPr="00CC1078" w:rsidRDefault="00CC1078" w:rsidP="00CC1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CC1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single" w:sz="6" w:space="0" w:color="000000" w:frame="1"/>
                <w:shd w:val="clear" w:color="auto" w:fill="C0C0C0"/>
                <w:lang w:eastAsia="da-DK"/>
              </w:rPr>
              <w:t> </w:t>
            </w:r>
            <w:r w:rsidRPr="00CC1078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 xml:space="preserve"> </w:t>
            </w:r>
            <w:r w:rsidRPr="00CC1078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da-DK"/>
              </w:rPr>
              <w:t>Silver</w:t>
            </w:r>
            <w:r w:rsidRPr="00CC1078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 xml:space="preserve"> Sølv </w:t>
            </w:r>
          </w:p>
        </w:tc>
        <w:tc>
          <w:tcPr>
            <w:tcW w:w="0" w:type="auto"/>
            <w:vAlign w:val="center"/>
            <w:hideMark/>
          </w:tcPr>
          <w:p w14:paraId="46C724BE" w14:textId="77777777" w:rsidR="00CC1078" w:rsidRPr="00CC1078" w:rsidRDefault="00CC1078" w:rsidP="00CC1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CC1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single" w:sz="6" w:space="0" w:color="000000" w:frame="1"/>
                <w:shd w:val="clear" w:color="auto" w:fill="FF0000"/>
                <w:lang w:eastAsia="da-DK"/>
              </w:rPr>
              <w:t> </w:t>
            </w:r>
            <w:r w:rsidRPr="00CC1078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 xml:space="preserve"> </w:t>
            </w:r>
            <w:r w:rsidRPr="00CC1078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da-DK"/>
              </w:rPr>
              <w:t>Red</w:t>
            </w:r>
            <w:r w:rsidRPr="00CC1078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 xml:space="preserve"> Rød </w:t>
            </w:r>
          </w:p>
        </w:tc>
        <w:tc>
          <w:tcPr>
            <w:tcW w:w="0" w:type="auto"/>
            <w:vAlign w:val="center"/>
            <w:hideMark/>
          </w:tcPr>
          <w:p w14:paraId="60D97805" w14:textId="77777777" w:rsidR="00CC1078" w:rsidRPr="00CC1078" w:rsidRDefault="00CC1078" w:rsidP="00CC1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</w:tr>
    </w:tbl>
    <w:p w14:paraId="1657325C" w14:textId="77777777" w:rsidR="00CC1078" w:rsidRPr="00CC1078" w:rsidRDefault="00CC1078" w:rsidP="00CC107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val="en" w:eastAsia="da-DK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9"/>
        <w:gridCol w:w="990"/>
        <w:gridCol w:w="729"/>
      </w:tblGrid>
      <w:tr w:rsidR="00CC1078" w:rsidRPr="00CC1078" w14:paraId="6B028732" w14:textId="77777777" w:rsidTr="00CC1078">
        <w:trPr>
          <w:tblCellSpacing w:w="15" w:type="dxa"/>
          <w:hidden/>
        </w:trPr>
        <w:tc>
          <w:tcPr>
            <w:tcW w:w="0" w:type="auto"/>
            <w:vAlign w:val="center"/>
            <w:hideMark/>
          </w:tcPr>
          <w:p w14:paraId="2A33A45A" w14:textId="77777777" w:rsidR="00CC1078" w:rsidRPr="00CC1078" w:rsidRDefault="00CC1078" w:rsidP="00CC1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a-DK"/>
              </w:rPr>
            </w:pPr>
            <w:r w:rsidRPr="00CC1078">
              <w:rPr>
                <w:rFonts w:ascii="Times New Roman" w:eastAsia="Times New Roman" w:hAnsi="Times New Roman" w:cs="Times New Roman"/>
                <w:b/>
                <w:bCs/>
                <w:vanish/>
                <w:sz w:val="24"/>
                <w:szCs w:val="24"/>
                <w:lang w:eastAsia="da-DK"/>
              </w:rPr>
              <w:t>125 A</w:t>
            </w:r>
            <w:r w:rsidRPr="00CC10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a-DK"/>
              </w:rPr>
              <w:t xml:space="preserve"> 125 A </w:t>
            </w:r>
          </w:p>
        </w:tc>
        <w:tc>
          <w:tcPr>
            <w:tcW w:w="0" w:type="auto"/>
            <w:vAlign w:val="center"/>
            <w:hideMark/>
          </w:tcPr>
          <w:p w14:paraId="1A34DBA0" w14:textId="77777777" w:rsidR="00CC1078" w:rsidRPr="00CC1078" w:rsidRDefault="00CC1078" w:rsidP="00CC1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a-DK"/>
              </w:rPr>
            </w:pPr>
            <w:r w:rsidRPr="00CC1078">
              <w:rPr>
                <w:rFonts w:ascii="Times New Roman" w:eastAsia="Times New Roman" w:hAnsi="Times New Roman" w:cs="Times New Roman"/>
                <w:b/>
                <w:bCs/>
                <w:vanish/>
                <w:sz w:val="24"/>
                <w:szCs w:val="24"/>
                <w:lang w:eastAsia="da-DK"/>
              </w:rPr>
              <w:t>160 A</w:t>
            </w:r>
            <w:r w:rsidRPr="00CC10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a-DK"/>
              </w:rPr>
              <w:t xml:space="preserve"> 160 A </w:t>
            </w:r>
          </w:p>
        </w:tc>
        <w:tc>
          <w:tcPr>
            <w:tcW w:w="0" w:type="auto"/>
            <w:vAlign w:val="center"/>
            <w:hideMark/>
          </w:tcPr>
          <w:p w14:paraId="78DA552D" w14:textId="77777777" w:rsidR="00CC1078" w:rsidRPr="00CC1078" w:rsidRDefault="00CC1078" w:rsidP="00CC1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a-DK"/>
              </w:rPr>
            </w:pPr>
            <w:r w:rsidRPr="00CC1078">
              <w:rPr>
                <w:rFonts w:ascii="Times New Roman" w:eastAsia="Times New Roman" w:hAnsi="Times New Roman" w:cs="Times New Roman"/>
                <w:b/>
                <w:bCs/>
                <w:vanish/>
                <w:sz w:val="24"/>
                <w:szCs w:val="24"/>
                <w:lang w:eastAsia="da-DK"/>
              </w:rPr>
              <w:t>200 A</w:t>
            </w:r>
            <w:r w:rsidRPr="00CC10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a-DK"/>
              </w:rPr>
              <w:t xml:space="preserve"> 200 A </w:t>
            </w:r>
          </w:p>
        </w:tc>
      </w:tr>
      <w:tr w:rsidR="00CC1078" w:rsidRPr="00CC1078" w14:paraId="0677EB30" w14:textId="77777777" w:rsidTr="00CC107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098013" w14:textId="77777777" w:rsidR="00CC1078" w:rsidRPr="00CC1078" w:rsidRDefault="00CC1078" w:rsidP="00CC1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CC1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single" w:sz="6" w:space="0" w:color="000000" w:frame="1"/>
                <w:shd w:val="clear" w:color="auto" w:fill="FFFF00"/>
                <w:lang w:eastAsia="da-DK"/>
              </w:rPr>
              <w:t> </w:t>
            </w:r>
            <w:r w:rsidRPr="00CC1078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 xml:space="preserve"> </w:t>
            </w:r>
            <w:r w:rsidRPr="00CC1078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da-DK"/>
              </w:rPr>
              <w:t>Yellow</w:t>
            </w:r>
            <w:r w:rsidRPr="00CC1078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 xml:space="preserve"> Gul </w:t>
            </w:r>
          </w:p>
        </w:tc>
        <w:tc>
          <w:tcPr>
            <w:tcW w:w="0" w:type="auto"/>
            <w:vAlign w:val="center"/>
            <w:hideMark/>
          </w:tcPr>
          <w:p w14:paraId="16833CEF" w14:textId="77777777" w:rsidR="00CC1078" w:rsidRPr="00CC1078" w:rsidRDefault="00CC1078" w:rsidP="00CC1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CC1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single" w:sz="6" w:space="0" w:color="000000" w:frame="1"/>
                <w:shd w:val="clear" w:color="auto" w:fill="DD8030"/>
                <w:lang w:eastAsia="da-DK"/>
              </w:rPr>
              <w:t> </w:t>
            </w:r>
            <w:r w:rsidRPr="00CC1078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 xml:space="preserve"> </w:t>
            </w:r>
            <w:r w:rsidRPr="00CC1078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da-DK"/>
              </w:rPr>
              <w:t>Copper</w:t>
            </w:r>
            <w:r w:rsidRPr="00CC1078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 xml:space="preserve"> Kobber </w:t>
            </w:r>
          </w:p>
        </w:tc>
        <w:tc>
          <w:tcPr>
            <w:tcW w:w="0" w:type="auto"/>
            <w:vAlign w:val="center"/>
            <w:hideMark/>
          </w:tcPr>
          <w:p w14:paraId="43C5631B" w14:textId="77777777" w:rsidR="00CC1078" w:rsidRPr="00CC1078" w:rsidRDefault="00CC1078" w:rsidP="00CC1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CC1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single" w:sz="6" w:space="0" w:color="000000" w:frame="1"/>
                <w:shd w:val="clear" w:color="auto" w:fill="0000FF"/>
                <w:lang w:eastAsia="da-DK"/>
              </w:rPr>
              <w:t> </w:t>
            </w:r>
            <w:r w:rsidRPr="00CC1078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 xml:space="preserve"> </w:t>
            </w:r>
            <w:r w:rsidRPr="00CC1078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da-DK"/>
              </w:rPr>
              <w:t>Blue</w:t>
            </w:r>
            <w:r w:rsidRPr="00CC1078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 xml:space="preserve"> Blå </w:t>
            </w:r>
          </w:p>
        </w:tc>
      </w:tr>
    </w:tbl>
    <w:p w14:paraId="418644E3" w14:textId="77777777" w:rsidR="00CC1078" w:rsidRPr="00CC1078" w:rsidRDefault="00CC1078" w:rsidP="00CC107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" w:eastAsia="da-DK"/>
        </w:rPr>
      </w:pPr>
      <w:r w:rsidRPr="00CC1078">
        <w:rPr>
          <w:rFonts w:ascii="Times New Roman" w:eastAsia="Times New Roman" w:hAnsi="Times New Roman" w:cs="Times New Roman"/>
          <w:b/>
          <w:bCs/>
          <w:vanish/>
          <w:sz w:val="27"/>
          <w:szCs w:val="27"/>
          <w:lang w:val="en" w:eastAsia="da-DK"/>
        </w:rPr>
        <w:lastRenderedPageBreak/>
        <w:t xml:space="preserve">D-system (DIAZED) [ </w:t>
      </w:r>
      <w:hyperlink r:id="rId14" w:tooltip="Rediger sektion: D-systemet (DIAZED)" w:history="1">
        <w:r w:rsidRPr="00CC1078">
          <w:rPr>
            <w:rFonts w:ascii="Times New Roman" w:eastAsia="Times New Roman" w:hAnsi="Times New Roman" w:cs="Times New Roman"/>
            <w:b/>
            <w:bCs/>
            <w:vanish/>
            <w:color w:val="0000FF"/>
            <w:sz w:val="27"/>
            <w:szCs w:val="27"/>
            <w:u w:val="single"/>
            <w:lang w:val="en" w:eastAsia="da-DK"/>
          </w:rPr>
          <w:t>edit</w:t>
        </w:r>
      </w:hyperlink>
      <w:r w:rsidRPr="00CC1078">
        <w:rPr>
          <w:rFonts w:ascii="Times New Roman" w:eastAsia="Times New Roman" w:hAnsi="Times New Roman" w:cs="Times New Roman"/>
          <w:b/>
          <w:bCs/>
          <w:vanish/>
          <w:sz w:val="27"/>
          <w:szCs w:val="27"/>
          <w:lang w:val="en" w:eastAsia="da-DK"/>
        </w:rPr>
        <w:t xml:space="preserve"> ]</w:t>
      </w:r>
      <w:r w:rsidRPr="00CC1078">
        <w:rPr>
          <w:rFonts w:ascii="Times New Roman" w:eastAsia="Times New Roman" w:hAnsi="Times New Roman" w:cs="Times New Roman"/>
          <w:b/>
          <w:bCs/>
          <w:sz w:val="27"/>
          <w:szCs w:val="27"/>
          <w:lang w:val="en" w:eastAsia="da-DK"/>
        </w:rPr>
        <w:t xml:space="preserve"> D-</w:t>
      </w:r>
      <w:proofErr w:type="spellStart"/>
      <w:r w:rsidRPr="00CC1078">
        <w:rPr>
          <w:rFonts w:ascii="Times New Roman" w:eastAsia="Times New Roman" w:hAnsi="Times New Roman" w:cs="Times New Roman"/>
          <w:b/>
          <w:bCs/>
          <w:sz w:val="27"/>
          <w:szCs w:val="27"/>
          <w:lang w:val="en" w:eastAsia="da-DK"/>
        </w:rPr>
        <w:t>systemet</w:t>
      </w:r>
      <w:proofErr w:type="spellEnd"/>
      <w:r w:rsidRPr="00CC1078">
        <w:rPr>
          <w:rFonts w:ascii="Times New Roman" w:eastAsia="Times New Roman" w:hAnsi="Times New Roman" w:cs="Times New Roman"/>
          <w:b/>
          <w:bCs/>
          <w:sz w:val="27"/>
          <w:szCs w:val="27"/>
          <w:lang w:val="en" w:eastAsia="da-DK"/>
        </w:rPr>
        <w:t xml:space="preserve"> (DIAZED)</w:t>
      </w:r>
    </w:p>
    <w:p w14:paraId="570D97FF" w14:textId="77777777" w:rsidR="00CC1078" w:rsidRPr="00CC1078" w:rsidRDefault="00CC1078" w:rsidP="00CC10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da-DK"/>
        </w:rPr>
      </w:pPr>
      <w:r w:rsidRPr="00CC1078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da-DK"/>
        </w:rPr>
        <w:drawing>
          <wp:inline distT="0" distB="0" distL="0" distR="0" wp14:anchorId="30456EF3" wp14:editId="72BE1D7E">
            <wp:extent cx="2098675" cy="1572260"/>
            <wp:effectExtent l="0" t="0" r="0" b="8890"/>
            <wp:docPr id="4" name="Billede 4" descr="http://upload.wikimedia.org/wikipedia/commons/thumb/a/a7/DIAZED_fuses.jpg/220px-DIAZED_fuses.jp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upload.wikimedia.org/wikipedia/commons/thumb/a/a7/DIAZED_fuses.jpg/220px-DIAZED_fuses.jpg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8675" cy="157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8D022E" w14:textId="77777777" w:rsidR="00CC1078" w:rsidRPr="00CC1078" w:rsidRDefault="00CC1078" w:rsidP="00CC10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da-DK"/>
        </w:rPr>
      </w:pPr>
      <w:r w:rsidRPr="00CC1078">
        <w:rPr>
          <w:rFonts w:ascii="Times New Roman" w:eastAsia="Times New Roman" w:hAnsi="Times New Roman" w:cs="Times New Roman"/>
          <w:vanish/>
          <w:sz w:val="24"/>
          <w:szCs w:val="24"/>
          <w:lang w:val="en" w:eastAsia="da-DK"/>
        </w:rPr>
        <w:t xml:space="preserve">D </w:t>
      </w:r>
      <w:r w:rsidRPr="00CC1078">
        <w:rPr>
          <w:rFonts w:ascii="Courier New" w:eastAsia="Times New Roman" w:hAnsi="Courier New" w:cs="Courier New"/>
          <w:vanish/>
          <w:sz w:val="20"/>
          <w:szCs w:val="20"/>
          <w:lang w:val="en" w:eastAsia="da-DK"/>
        </w:rPr>
        <w:t>III</w:t>
      </w:r>
      <w:r w:rsidRPr="00CC1078">
        <w:rPr>
          <w:rFonts w:ascii="Times New Roman" w:eastAsia="Times New Roman" w:hAnsi="Times New Roman" w:cs="Times New Roman"/>
          <w:vanish/>
          <w:sz w:val="24"/>
          <w:szCs w:val="24"/>
          <w:lang w:val="en" w:eastAsia="da-DK"/>
        </w:rPr>
        <w:t xml:space="preserve"> fuses 50 A, 35 A</w:t>
      </w:r>
      <w:r w:rsidRPr="00CC1078">
        <w:rPr>
          <w:rFonts w:ascii="Times New Roman" w:eastAsia="Times New Roman" w:hAnsi="Times New Roman" w:cs="Times New Roman"/>
          <w:sz w:val="24"/>
          <w:szCs w:val="24"/>
          <w:lang w:val="en" w:eastAsia="da-DK"/>
        </w:rPr>
        <w:t xml:space="preserve"> D </w:t>
      </w:r>
      <w:r w:rsidRPr="00CC1078">
        <w:rPr>
          <w:rFonts w:ascii="Courier New" w:eastAsia="Times New Roman" w:hAnsi="Courier New" w:cs="Courier New"/>
          <w:sz w:val="20"/>
          <w:szCs w:val="20"/>
          <w:lang w:val="en" w:eastAsia="da-DK"/>
        </w:rPr>
        <w:t>III</w:t>
      </w:r>
      <w:r w:rsidRPr="00CC1078">
        <w:rPr>
          <w:rFonts w:ascii="Times New Roman" w:eastAsia="Times New Roman" w:hAnsi="Times New Roman" w:cs="Times New Roman"/>
          <w:sz w:val="24"/>
          <w:szCs w:val="24"/>
          <w:lang w:val="en" w:eastAsia="da-DK"/>
        </w:rPr>
        <w:t xml:space="preserve"> sikringer 50 A, 35 A </w:t>
      </w:r>
      <w:r w:rsidRPr="00CC1078">
        <w:rPr>
          <w:rFonts w:ascii="Times New Roman" w:eastAsia="Times New Roman" w:hAnsi="Times New Roman" w:cs="Times New Roman"/>
          <w:sz w:val="24"/>
          <w:szCs w:val="24"/>
          <w:lang w:val="en" w:eastAsia="da-DK"/>
        </w:rPr>
        <w:br/>
      </w:r>
      <w:r w:rsidRPr="00CC1078">
        <w:rPr>
          <w:rFonts w:ascii="Times New Roman" w:eastAsia="Times New Roman" w:hAnsi="Times New Roman" w:cs="Times New Roman"/>
          <w:vanish/>
          <w:sz w:val="24"/>
          <w:szCs w:val="24"/>
          <w:lang w:val="en" w:eastAsia="da-DK"/>
        </w:rPr>
        <w:t xml:space="preserve">D </w:t>
      </w:r>
      <w:r w:rsidRPr="00CC1078">
        <w:rPr>
          <w:rFonts w:ascii="Courier New" w:eastAsia="Times New Roman" w:hAnsi="Courier New" w:cs="Courier New"/>
          <w:vanish/>
          <w:sz w:val="20"/>
          <w:szCs w:val="20"/>
          <w:lang w:val="en" w:eastAsia="da-DK"/>
        </w:rPr>
        <w:t>II</w:t>
      </w:r>
      <w:r w:rsidRPr="00CC1078">
        <w:rPr>
          <w:rFonts w:ascii="Times New Roman" w:eastAsia="Times New Roman" w:hAnsi="Times New Roman" w:cs="Times New Roman"/>
          <w:vanish/>
          <w:sz w:val="24"/>
          <w:szCs w:val="24"/>
          <w:lang w:val="en" w:eastAsia="da-DK"/>
        </w:rPr>
        <w:t xml:space="preserve"> fuses 25 A, 20 A, 16 A</w:t>
      </w:r>
      <w:r w:rsidRPr="00CC1078">
        <w:rPr>
          <w:rFonts w:ascii="Times New Roman" w:eastAsia="Times New Roman" w:hAnsi="Times New Roman" w:cs="Times New Roman"/>
          <w:sz w:val="24"/>
          <w:szCs w:val="24"/>
          <w:lang w:val="en" w:eastAsia="da-DK"/>
        </w:rPr>
        <w:t xml:space="preserve"> D </w:t>
      </w:r>
      <w:r w:rsidRPr="00CC1078">
        <w:rPr>
          <w:rFonts w:ascii="Courier New" w:eastAsia="Times New Roman" w:hAnsi="Courier New" w:cs="Courier New"/>
          <w:sz w:val="20"/>
          <w:szCs w:val="20"/>
          <w:lang w:val="en" w:eastAsia="da-DK"/>
        </w:rPr>
        <w:t>II</w:t>
      </w:r>
      <w:r w:rsidRPr="00CC1078">
        <w:rPr>
          <w:rFonts w:ascii="Times New Roman" w:eastAsia="Times New Roman" w:hAnsi="Times New Roman" w:cs="Times New Roman"/>
          <w:sz w:val="24"/>
          <w:szCs w:val="24"/>
          <w:lang w:val="en" w:eastAsia="da-DK"/>
        </w:rPr>
        <w:t xml:space="preserve"> sikringer 25 A, 20 A, 16 A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9"/>
        <w:gridCol w:w="4387"/>
        <w:gridCol w:w="827"/>
      </w:tblGrid>
      <w:tr w:rsidR="00CC1078" w:rsidRPr="00CC1078" w14:paraId="29BD8C1B" w14:textId="77777777" w:rsidTr="00CC1078">
        <w:trPr>
          <w:tblCellSpacing w:w="15" w:type="dxa"/>
          <w:hidden/>
        </w:trPr>
        <w:tc>
          <w:tcPr>
            <w:tcW w:w="0" w:type="auto"/>
            <w:vAlign w:val="center"/>
            <w:hideMark/>
          </w:tcPr>
          <w:p w14:paraId="1F9971CF" w14:textId="77777777" w:rsidR="00CC1078" w:rsidRPr="00CC1078" w:rsidRDefault="00CC1078" w:rsidP="00CC1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a-DK"/>
              </w:rPr>
            </w:pPr>
            <w:r w:rsidRPr="00CC1078">
              <w:rPr>
                <w:rFonts w:ascii="Times New Roman" w:eastAsia="Times New Roman" w:hAnsi="Times New Roman" w:cs="Times New Roman"/>
                <w:b/>
                <w:bCs/>
                <w:vanish/>
                <w:sz w:val="24"/>
                <w:szCs w:val="24"/>
                <w:lang w:eastAsia="da-DK"/>
              </w:rPr>
              <w:t>Size</w:t>
            </w:r>
            <w:r w:rsidRPr="00CC10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a-DK"/>
              </w:rPr>
              <w:t xml:space="preserve"> Størrelse </w:t>
            </w:r>
          </w:p>
        </w:tc>
        <w:tc>
          <w:tcPr>
            <w:tcW w:w="0" w:type="auto"/>
            <w:vAlign w:val="center"/>
            <w:hideMark/>
          </w:tcPr>
          <w:p w14:paraId="5CAFD688" w14:textId="77777777" w:rsidR="00CC1078" w:rsidRPr="00CC1078" w:rsidRDefault="00CC1078" w:rsidP="00CC1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a-DK"/>
              </w:rPr>
            </w:pPr>
            <w:r w:rsidRPr="00CC1078">
              <w:rPr>
                <w:rFonts w:ascii="Times New Roman" w:eastAsia="Times New Roman" w:hAnsi="Times New Roman" w:cs="Times New Roman"/>
                <w:b/>
                <w:bCs/>
                <w:vanish/>
                <w:sz w:val="24"/>
                <w:szCs w:val="24"/>
                <w:lang w:eastAsia="da-DK"/>
              </w:rPr>
              <w:t>Designated current</w:t>
            </w:r>
            <w:r w:rsidRPr="00CC10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a-DK"/>
              </w:rPr>
              <w:t xml:space="preserve"> Udpeget strøm </w:t>
            </w:r>
          </w:p>
        </w:tc>
        <w:tc>
          <w:tcPr>
            <w:tcW w:w="0" w:type="auto"/>
            <w:vAlign w:val="center"/>
            <w:hideMark/>
          </w:tcPr>
          <w:p w14:paraId="60C6126B" w14:textId="77777777" w:rsidR="00CC1078" w:rsidRPr="00CC1078" w:rsidRDefault="00CC1078" w:rsidP="00CC1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a-DK"/>
              </w:rPr>
            </w:pPr>
            <w:r w:rsidRPr="00CC1078">
              <w:rPr>
                <w:rFonts w:ascii="Times New Roman" w:eastAsia="Times New Roman" w:hAnsi="Times New Roman" w:cs="Times New Roman"/>
                <w:b/>
                <w:bCs/>
                <w:vanish/>
                <w:sz w:val="24"/>
                <w:szCs w:val="24"/>
                <w:lang w:eastAsia="da-DK"/>
              </w:rPr>
              <w:t>Thread</w:t>
            </w:r>
            <w:r w:rsidRPr="00CC10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a-DK"/>
              </w:rPr>
              <w:t xml:space="preserve"> Tråd </w:t>
            </w:r>
          </w:p>
        </w:tc>
      </w:tr>
      <w:tr w:rsidR="00CC1078" w:rsidRPr="00CC1078" w14:paraId="45B7C8E5" w14:textId="77777777" w:rsidTr="00CC1078">
        <w:trPr>
          <w:tblCellSpacing w:w="15" w:type="dxa"/>
          <w:hidden/>
        </w:trPr>
        <w:tc>
          <w:tcPr>
            <w:tcW w:w="0" w:type="auto"/>
            <w:vAlign w:val="center"/>
            <w:hideMark/>
          </w:tcPr>
          <w:p w14:paraId="67B4BD99" w14:textId="77777777" w:rsidR="00CC1078" w:rsidRPr="00CC1078" w:rsidRDefault="00CC1078" w:rsidP="00CC1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CC1078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da-DK"/>
              </w:rPr>
              <w:t xml:space="preserve">D </w:t>
            </w:r>
            <w:r w:rsidRPr="00CC1078">
              <w:rPr>
                <w:rFonts w:ascii="Courier New" w:eastAsia="Times New Roman" w:hAnsi="Courier New" w:cs="Courier New"/>
                <w:vanish/>
                <w:sz w:val="20"/>
                <w:szCs w:val="20"/>
                <w:lang w:eastAsia="da-DK"/>
              </w:rPr>
              <w:t>I</w:t>
            </w:r>
            <w:r w:rsidRPr="00CC1078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da-DK"/>
              </w:rPr>
              <w:t xml:space="preserve"> (Swiss)</w:t>
            </w:r>
            <w:r w:rsidRPr="00CC1078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 xml:space="preserve"> D </w:t>
            </w:r>
            <w:r w:rsidRPr="00CC1078"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  <w:t>I</w:t>
            </w:r>
            <w:r w:rsidRPr="00CC1078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 xml:space="preserve"> (Swiss) </w:t>
            </w:r>
          </w:p>
        </w:tc>
        <w:tc>
          <w:tcPr>
            <w:tcW w:w="0" w:type="auto"/>
            <w:vAlign w:val="center"/>
            <w:hideMark/>
          </w:tcPr>
          <w:p w14:paraId="1BDA95F6" w14:textId="77777777" w:rsidR="00CC1078" w:rsidRPr="00CC1078" w:rsidRDefault="00CC1078" w:rsidP="00CC1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CC1078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da-DK"/>
              </w:rPr>
              <w:t>2 A, 4 A, 6 A, 10 A, 16 A</w:t>
            </w:r>
            <w:r w:rsidRPr="00CC1078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 xml:space="preserve"> 2 A, 4 A, 6 A, 10 A, 16 A </w:t>
            </w:r>
          </w:p>
        </w:tc>
        <w:tc>
          <w:tcPr>
            <w:tcW w:w="0" w:type="auto"/>
            <w:vAlign w:val="center"/>
            <w:hideMark/>
          </w:tcPr>
          <w:p w14:paraId="2BB7D01E" w14:textId="77777777" w:rsidR="00CC1078" w:rsidRPr="00CC1078" w:rsidRDefault="00CC1078" w:rsidP="00CC1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CC1078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da-DK"/>
              </w:rPr>
              <w:t>SE21</w:t>
            </w:r>
            <w:r w:rsidRPr="00CC1078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 xml:space="preserve"> SE21 </w:t>
            </w:r>
          </w:p>
        </w:tc>
      </w:tr>
      <w:tr w:rsidR="00CC1078" w:rsidRPr="00CC1078" w14:paraId="3737D02D" w14:textId="77777777" w:rsidTr="00CC1078">
        <w:trPr>
          <w:tblCellSpacing w:w="15" w:type="dxa"/>
          <w:hidden/>
        </w:trPr>
        <w:tc>
          <w:tcPr>
            <w:tcW w:w="0" w:type="auto"/>
            <w:vAlign w:val="center"/>
            <w:hideMark/>
          </w:tcPr>
          <w:p w14:paraId="36A2C34C" w14:textId="77777777" w:rsidR="00CC1078" w:rsidRPr="00CC1078" w:rsidRDefault="00CC1078" w:rsidP="00CC1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CC1078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da-DK"/>
              </w:rPr>
              <w:t xml:space="preserve">D </w:t>
            </w:r>
            <w:r w:rsidRPr="00CC1078">
              <w:rPr>
                <w:rFonts w:ascii="Courier New" w:eastAsia="Times New Roman" w:hAnsi="Courier New" w:cs="Courier New"/>
                <w:vanish/>
                <w:sz w:val="20"/>
                <w:szCs w:val="20"/>
                <w:lang w:eastAsia="da-DK"/>
              </w:rPr>
              <w:t>I</w:t>
            </w:r>
            <w:r w:rsidRPr="00CC1078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da-DK"/>
              </w:rPr>
              <w:t xml:space="preserve"> (NDz)</w:t>
            </w:r>
            <w:r w:rsidRPr="00CC1078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 xml:space="preserve"> D </w:t>
            </w:r>
            <w:r w:rsidRPr="00CC1078"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  <w:t>I</w:t>
            </w:r>
            <w:r w:rsidRPr="00CC1078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 xml:space="preserve"> (NDZ) </w:t>
            </w:r>
          </w:p>
        </w:tc>
        <w:tc>
          <w:tcPr>
            <w:tcW w:w="0" w:type="auto"/>
            <w:vAlign w:val="center"/>
            <w:hideMark/>
          </w:tcPr>
          <w:p w14:paraId="1D2B06BD" w14:textId="77777777" w:rsidR="00CC1078" w:rsidRPr="00CC1078" w:rsidRDefault="00CC1078" w:rsidP="00CC1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CC1078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da-DK"/>
              </w:rPr>
              <w:t>2 A, 4 A, 6 A, 10 A, 16 A, 20 A, 25 A</w:t>
            </w:r>
            <w:r w:rsidRPr="00CC1078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 xml:space="preserve"> 2 A, 4 A, 6 A, 10 A, 16 A, 20 A, 25 A </w:t>
            </w:r>
          </w:p>
        </w:tc>
        <w:tc>
          <w:tcPr>
            <w:tcW w:w="0" w:type="auto"/>
            <w:vAlign w:val="center"/>
            <w:hideMark/>
          </w:tcPr>
          <w:p w14:paraId="16AE491E" w14:textId="77777777" w:rsidR="00CC1078" w:rsidRPr="00CC1078" w:rsidRDefault="00CC1078" w:rsidP="00CC1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CC1078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da-DK"/>
              </w:rPr>
              <w:t>E16</w:t>
            </w:r>
            <w:r w:rsidRPr="00CC1078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 xml:space="preserve"> E16 </w:t>
            </w:r>
          </w:p>
        </w:tc>
      </w:tr>
      <w:tr w:rsidR="00CC1078" w:rsidRPr="00CC1078" w14:paraId="4D8F1B36" w14:textId="77777777" w:rsidTr="00CC1078">
        <w:trPr>
          <w:tblCellSpacing w:w="15" w:type="dxa"/>
          <w:hidden/>
        </w:trPr>
        <w:tc>
          <w:tcPr>
            <w:tcW w:w="0" w:type="auto"/>
            <w:vAlign w:val="center"/>
            <w:hideMark/>
          </w:tcPr>
          <w:p w14:paraId="733A24BD" w14:textId="77777777" w:rsidR="00CC1078" w:rsidRPr="00CC1078" w:rsidRDefault="00CC1078" w:rsidP="00CC1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CC1078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da-DK"/>
              </w:rPr>
              <w:t xml:space="preserve">D </w:t>
            </w:r>
            <w:r w:rsidRPr="00CC1078">
              <w:rPr>
                <w:rFonts w:ascii="Courier New" w:eastAsia="Times New Roman" w:hAnsi="Courier New" w:cs="Courier New"/>
                <w:vanish/>
                <w:sz w:val="20"/>
                <w:szCs w:val="20"/>
                <w:lang w:eastAsia="da-DK"/>
              </w:rPr>
              <w:t>II</w:t>
            </w:r>
            <w:r w:rsidRPr="00CC1078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 xml:space="preserve"> D </w:t>
            </w:r>
            <w:r w:rsidRPr="00CC1078"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  <w:t>II</w:t>
            </w:r>
            <w:r w:rsidRPr="00CC1078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8A05110" w14:textId="77777777" w:rsidR="00CC1078" w:rsidRPr="00CC1078" w:rsidRDefault="00CC1078" w:rsidP="00CC1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CC1078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da-DK"/>
              </w:rPr>
              <w:t>2 A, 4 A, 6 A, 10 A, 13 A, 16 A, 20 A, 25 A</w:t>
            </w:r>
            <w:r w:rsidRPr="00CC1078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 xml:space="preserve"> 2 A, 4 A, 6 A, 10 A, 13 A, 16 A, 20 A, 25 A </w:t>
            </w:r>
          </w:p>
        </w:tc>
        <w:tc>
          <w:tcPr>
            <w:tcW w:w="0" w:type="auto"/>
            <w:vAlign w:val="center"/>
            <w:hideMark/>
          </w:tcPr>
          <w:p w14:paraId="59528397" w14:textId="77777777" w:rsidR="00CC1078" w:rsidRPr="00CC1078" w:rsidRDefault="00CC1078" w:rsidP="00CC1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CC1078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da-DK"/>
              </w:rPr>
              <w:t>E27</w:t>
            </w:r>
            <w:r w:rsidRPr="00CC1078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 xml:space="preserve"> E27 </w:t>
            </w:r>
          </w:p>
        </w:tc>
      </w:tr>
      <w:tr w:rsidR="00CC1078" w:rsidRPr="00CC1078" w14:paraId="0B4B36E2" w14:textId="77777777" w:rsidTr="00CC1078">
        <w:trPr>
          <w:tblCellSpacing w:w="15" w:type="dxa"/>
          <w:hidden/>
        </w:trPr>
        <w:tc>
          <w:tcPr>
            <w:tcW w:w="0" w:type="auto"/>
            <w:vAlign w:val="center"/>
            <w:hideMark/>
          </w:tcPr>
          <w:p w14:paraId="0613BAEA" w14:textId="77777777" w:rsidR="00CC1078" w:rsidRPr="00CC1078" w:rsidRDefault="00CC1078" w:rsidP="00CC1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CC1078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da-DK"/>
              </w:rPr>
              <w:t xml:space="preserve">D </w:t>
            </w:r>
            <w:r w:rsidRPr="00CC1078">
              <w:rPr>
                <w:rFonts w:ascii="Courier New" w:eastAsia="Times New Roman" w:hAnsi="Courier New" w:cs="Courier New"/>
                <w:vanish/>
                <w:sz w:val="20"/>
                <w:szCs w:val="20"/>
                <w:lang w:eastAsia="da-DK"/>
              </w:rPr>
              <w:t>III</w:t>
            </w:r>
            <w:r w:rsidRPr="00CC1078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 xml:space="preserve"> D </w:t>
            </w:r>
            <w:r w:rsidRPr="00CC1078"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  <w:t>III</w:t>
            </w:r>
            <w:r w:rsidRPr="00CC1078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DF663BF" w14:textId="77777777" w:rsidR="00CC1078" w:rsidRPr="00CC1078" w:rsidRDefault="00CC1078" w:rsidP="00CC1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CC1078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da-DK"/>
              </w:rPr>
              <w:t>35 A, 40 A, 50 A, 63 A</w:t>
            </w:r>
            <w:r w:rsidRPr="00CC1078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 xml:space="preserve"> 35 A, 40 A, 50 A, 63 A </w:t>
            </w:r>
          </w:p>
        </w:tc>
        <w:tc>
          <w:tcPr>
            <w:tcW w:w="0" w:type="auto"/>
            <w:vAlign w:val="center"/>
            <w:hideMark/>
          </w:tcPr>
          <w:p w14:paraId="305D6DD4" w14:textId="77777777" w:rsidR="00CC1078" w:rsidRPr="00CC1078" w:rsidRDefault="00CC1078" w:rsidP="00CC1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CC1078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da-DK"/>
              </w:rPr>
              <w:t>E33</w:t>
            </w:r>
            <w:r w:rsidRPr="00CC1078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 xml:space="preserve"> E33 </w:t>
            </w:r>
          </w:p>
        </w:tc>
      </w:tr>
      <w:tr w:rsidR="00CC1078" w:rsidRPr="00CC1078" w14:paraId="36EB15B2" w14:textId="77777777" w:rsidTr="00CC1078">
        <w:trPr>
          <w:tblCellSpacing w:w="15" w:type="dxa"/>
          <w:hidden/>
        </w:trPr>
        <w:tc>
          <w:tcPr>
            <w:tcW w:w="0" w:type="auto"/>
            <w:vAlign w:val="center"/>
            <w:hideMark/>
          </w:tcPr>
          <w:p w14:paraId="5F853FE9" w14:textId="77777777" w:rsidR="00CC1078" w:rsidRPr="00CC1078" w:rsidRDefault="00CC1078" w:rsidP="00CC1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CC1078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da-DK"/>
              </w:rPr>
              <w:t xml:space="preserve">D </w:t>
            </w:r>
            <w:r w:rsidRPr="00CC1078">
              <w:rPr>
                <w:rFonts w:ascii="Courier New" w:eastAsia="Times New Roman" w:hAnsi="Courier New" w:cs="Courier New"/>
                <w:vanish/>
                <w:sz w:val="20"/>
                <w:szCs w:val="20"/>
                <w:lang w:eastAsia="da-DK"/>
              </w:rPr>
              <w:t>IV</w:t>
            </w:r>
            <w:r w:rsidRPr="00CC1078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 xml:space="preserve"> D </w:t>
            </w:r>
            <w:r w:rsidRPr="00CC1078"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  <w:t>IV</w:t>
            </w:r>
            <w:r w:rsidRPr="00CC1078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5F1B63F" w14:textId="77777777" w:rsidR="00CC1078" w:rsidRPr="00CC1078" w:rsidRDefault="00CC1078" w:rsidP="00CC1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CC1078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da-DK"/>
              </w:rPr>
              <w:t>80 A, 100 A</w:t>
            </w:r>
            <w:r w:rsidRPr="00CC1078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 xml:space="preserve"> 80 A, 100 A </w:t>
            </w:r>
          </w:p>
        </w:tc>
        <w:tc>
          <w:tcPr>
            <w:tcW w:w="0" w:type="auto"/>
            <w:vAlign w:val="center"/>
            <w:hideMark/>
          </w:tcPr>
          <w:p w14:paraId="74E9583D" w14:textId="77777777" w:rsidR="00CC1078" w:rsidRPr="00CC1078" w:rsidRDefault="00CC1078" w:rsidP="00CC1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CC1078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da-DK"/>
              </w:rPr>
              <w:t>G 1¼″</w:t>
            </w:r>
            <w:r w:rsidRPr="00CC1078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 xml:space="preserve"> G 1¼ " </w:t>
            </w:r>
          </w:p>
        </w:tc>
      </w:tr>
      <w:tr w:rsidR="00CC1078" w:rsidRPr="00CC1078" w14:paraId="398361EE" w14:textId="77777777" w:rsidTr="00CC1078">
        <w:trPr>
          <w:tblCellSpacing w:w="15" w:type="dxa"/>
          <w:hidden/>
        </w:trPr>
        <w:tc>
          <w:tcPr>
            <w:tcW w:w="0" w:type="auto"/>
            <w:vAlign w:val="center"/>
            <w:hideMark/>
          </w:tcPr>
          <w:p w14:paraId="73AC191D" w14:textId="77777777" w:rsidR="00CC1078" w:rsidRPr="00CC1078" w:rsidRDefault="00CC1078" w:rsidP="00CC1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CC1078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da-DK"/>
              </w:rPr>
              <w:t xml:space="preserve">D </w:t>
            </w:r>
            <w:r w:rsidRPr="00CC1078">
              <w:rPr>
                <w:rFonts w:ascii="Courier New" w:eastAsia="Times New Roman" w:hAnsi="Courier New" w:cs="Courier New"/>
                <w:vanish/>
                <w:sz w:val="20"/>
                <w:szCs w:val="20"/>
                <w:lang w:eastAsia="da-DK"/>
              </w:rPr>
              <w:t>V</w:t>
            </w:r>
            <w:r w:rsidRPr="00CC1078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 xml:space="preserve"> D </w:t>
            </w:r>
            <w:r w:rsidRPr="00CC1078">
              <w:rPr>
                <w:rFonts w:ascii="Courier New" w:eastAsia="Times New Roman" w:hAnsi="Courier New" w:cs="Courier New"/>
                <w:sz w:val="20"/>
                <w:szCs w:val="20"/>
                <w:lang w:eastAsia="da-DK"/>
              </w:rPr>
              <w:t>V</w:t>
            </w:r>
            <w:r w:rsidRPr="00CC1078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C4C6A5E" w14:textId="77777777" w:rsidR="00CC1078" w:rsidRPr="00CC1078" w:rsidRDefault="00CC1078" w:rsidP="00CC1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CC1078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da-DK"/>
              </w:rPr>
              <w:t>125 A, 160 A, 200 A</w:t>
            </w:r>
            <w:r w:rsidRPr="00CC1078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 xml:space="preserve"> 125 A, 160 A, 200 A </w:t>
            </w:r>
          </w:p>
        </w:tc>
        <w:tc>
          <w:tcPr>
            <w:tcW w:w="0" w:type="auto"/>
            <w:vAlign w:val="center"/>
            <w:hideMark/>
          </w:tcPr>
          <w:p w14:paraId="0A99634E" w14:textId="77777777" w:rsidR="00CC1078" w:rsidRPr="00CC1078" w:rsidRDefault="00CC1078" w:rsidP="00CC1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CC1078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da-DK"/>
              </w:rPr>
              <w:t>G 2″</w:t>
            </w:r>
            <w:r w:rsidRPr="00CC1078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 xml:space="preserve"> G 2 " </w:t>
            </w:r>
          </w:p>
        </w:tc>
      </w:tr>
    </w:tbl>
    <w:p w14:paraId="0050C2F4" w14:textId="77777777" w:rsidR="00CC1078" w:rsidRPr="00CC1078" w:rsidRDefault="00CC1078" w:rsidP="00CC107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CC1078">
        <w:rPr>
          <w:rFonts w:ascii="Times New Roman" w:eastAsia="Times New Roman" w:hAnsi="Times New Roman" w:cs="Times New Roman"/>
          <w:vanish/>
          <w:sz w:val="24"/>
          <w:szCs w:val="24"/>
          <w:lang w:eastAsia="da-DK"/>
        </w:rPr>
        <w:t xml:space="preserve">The sizes D </w:t>
      </w:r>
      <w:r w:rsidRPr="00CC1078">
        <w:rPr>
          <w:rFonts w:ascii="Courier New" w:eastAsia="Times New Roman" w:hAnsi="Courier New" w:cs="Courier New"/>
          <w:vanish/>
          <w:sz w:val="20"/>
          <w:szCs w:val="20"/>
          <w:lang w:eastAsia="da-DK"/>
        </w:rPr>
        <w:t>IV</w:t>
      </w:r>
      <w:r w:rsidRPr="00CC1078">
        <w:rPr>
          <w:rFonts w:ascii="Times New Roman" w:eastAsia="Times New Roman" w:hAnsi="Times New Roman" w:cs="Times New Roman"/>
          <w:vanish/>
          <w:sz w:val="24"/>
          <w:szCs w:val="24"/>
          <w:lang w:eastAsia="da-DK"/>
        </w:rPr>
        <w:t xml:space="preserve"> and D </w:t>
      </w:r>
      <w:r w:rsidRPr="00CC1078">
        <w:rPr>
          <w:rFonts w:ascii="Courier New" w:eastAsia="Times New Roman" w:hAnsi="Courier New" w:cs="Courier New"/>
          <w:vanish/>
          <w:sz w:val="20"/>
          <w:szCs w:val="20"/>
          <w:lang w:eastAsia="da-DK"/>
        </w:rPr>
        <w:t>V</w:t>
      </w:r>
      <w:r w:rsidRPr="00CC1078">
        <w:rPr>
          <w:rFonts w:ascii="Times New Roman" w:eastAsia="Times New Roman" w:hAnsi="Times New Roman" w:cs="Times New Roman"/>
          <w:vanish/>
          <w:sz w:val="24"/>
          <w:szCs w:val="24"/>
          <w:lang w:eastAsia="da-DK"/>
        </w:rPr>
        <w:t xml:space="preserve"> are rarely used</w:t>
      </w:r>
      <w:r w:rsidRPr="00CC1078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Størrelserne D </w:t>
      </w:r>
      <w:r w:rsidRPr="00CC1078">
        <w:rPr>
          <w:rFonts w:ascii="Courier New" w:eastAsia="Times New Roman" w:hAnsi="Courier New" w:cs="Courier New"/>
          <w:sz w:val="20"/>
          <w:szCs w:val="20"/>
          <w:lang w:eastAsia="da-DK"/>
        </w:rPr>
        <w:t>IV</w:t>
      </w:r>
      <w:r w:rsidRPr="00CC1078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og D </w:t>
      </w:r>
      <w:r w:rsidRPr="00CC1078">
        <w:rPr>
          <w:rFonts w:ascii="Courier New" w:eastAsia="Times New Roman" w:hAnsi="Courier New" w:cs="Courier New"/>
          <w:sz w:val="20"/>
          <w:szCs w:val="20"/>
          <w:lang w:eastAsia="da-DK"/>
        </w:rPr>
        <w:t>V</w:t>
      </w:r>
      <w:r w:rsidRPr="00CC1078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bruges sjældent </w:t>
      </w:r>
    </w:p>
    <w:p w14:paraId="3553B5CD" w14:textId="77777777" w:rsidR="00CC1078" w:rsidRPr="00CC1078" w:rsidRDefault="00CC1078" w:rsidP="00CC107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CC1078">
        <w:rPr>
          <w:rFonts w:ascii="Times New Roman" w:eastAsia="Times New Roman" w:hAnsi="Times New Roman" w:cs="Times New Roman"/>
          <w:vanish/>
          <w:sz w:val="24"/>
          <w:szCs w:val="24"/>
          <w:lang w:eastAsia="da-DK"/>
        </w:rPr>
        <w:t xml:space="preserve">D </w:t>
      </w:r>
      <w:r w:rsidRPr="00CC1078">
        <w:rPr>
          <w:rFonts w:ascii="Courier New" w:eastAsia="Times New Roman" w:hAnsi="Courier New" w:cs="Courier New"/>
          <w:vanish/>
          <w:sz w:val="20"/>
          <w:szCs w:val="20"/>
          <w:lang w:eastAsia="da-DK"/>
        </w:rPr>
        <w:t>I</w:t>
      </w:r>
      <w:r w:rsidRPr="00CC1078">
        <w:rPr>
          <w:rFonts w:ascii="Times New Roman" w:eastAsia="Times New Roman" w:hAnsi="Times New Roman" w:cs="Times New Roman"/>
          <w:vanish/>
          <w:sz w:val="24"/>
          <w:szCs w:val="24"/>
          <w:lang w:eastAsia="da-DK"/>
        </w:rPr>
        <w:t xml:space="preserve"> and D </w:t>
      </w:r>
      <w:r w:rsidRPr="00CC1078">
        <w:rPr>
          <w:rFonts w:ascii="Courier New" w:eastAsia="Times New Roman" w:hAnsi="Courier New" w:cs="Courier New"/>
          <w:vanish/>
          <w:sz w:val="20"/>
          <w:szCs w:val="20"/>
          <w:lang w:eastAsia="da-DK"/>
        </w:rPr>
        <w:t>V</w:t>
      </w:r>
      <w:r w:rsidRPr="00CC1078">
        <w:rPr>
          <w:rFonts w:ascii="Times New Roman" w:eastAsia="Times New Roman" w:hAnsi="Times New Roman" w:cs="Times New Roman"/>
          <w:vanish/>
          <w:sz w:val="24"/>
          <w:szCs w:val="24"/>
          <w:lang w:eastAsia="da-DK"/>
        </w:rPr>
        <w:t xml:space="preserve"> are not part of IEC 60269 (meet outdated national standards)</w:t>
      </w:r>
      <w:r w:rsidRPr="00CC1078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D </w:t>
      </w:r>
      <w:r w:rsidRPr="00CC1078">
        <w:rPr>
          <w:rFonts w:ascii="Courier New" w:eastAsia="Times New Roman" w:hAnsi="Courier New" w:cs="Courier New"/>
          <w:sz w:val="20"/>
          <w:szCs w:val="20"/>
          <w:lang w:eastAsia="da-DK"/>
        </w:rPr>
        <w:t>I</w:t>
      </w:r>
      <w:r w:rsidRPr="00CC1078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og D </w:t>
      </w:r>
      <w:r w:rsidRPr="00CC1078">
        <w:rPr>
          <w:rFonts w:ascii="Courier New" w:eastAsia="Times New Roman" w:hAnsi="Courier New" w:cs="Courier New"/>
          <w:sz w:val="20"/>
          <w:szCs w:val="20"/>
          <w:lang w:eastAsia="da-DK"/>
        </w:rPr>
        <w:t>V</w:t>
      </w:r>
      <w:r w:rsidRPr="00CC1078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er ikke en del af IEC 60269 (mødes forældede nationale standarder) </w:t>
      </w:r>
    </w:p>
    <w:p w14:paraId="677244ED" w14:textId="77777777" w:rsidR="00CC1078" w:rsidRPr="00CC1078" w:rsidRDefault="00CC1078" w:rsidP="00CC10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da-DK"/>
        </w:rPr>
      </w:pPr>
      <w:r w:rsidRPr="00CC1078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da-DK"/>
        </w:rPr>
        <w:drawing>
          <wp:inline distT="0" distB="0" distL="0" distR="0" wp14:anchorId="027E53FA" wp14:editId="43685232">
            <wp:extent cx="2002155" cy="664845"/>
            <wp:effectExtent l="0" t="0" r="0" b="1905"/>
            <wp:docPr id="5" name="Billede 5" descr="http://upload.wikimedia.org/wikipedia/commons/7/72/D01-Neozed-16A.png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upload.wikimedia.org/wikipedia/commons/7/72/D01-Neozed-16A.png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155" cy="664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CB1CF4" w14:textId="77777777" w:rsidR="00CC1078" w:rsidRPr="00CC1078" w:rsidRDefault="00CC1078" w:rsidP="00CC10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da-DK"/>
        </w:rPr>
      </w:pPr>
      <w:r w:rsidRPr="00CC1078">
        <w:rPr>
          <w:rFonts w:ascii="Times New Roman" w:eastAsia="Times New Roman" w:hAnsi="Times New Roman" w:cs="Times New Roman"/>
          <w:vanish/>
          <w:sz w:val="24"/>
          <w:szCs w:val="24"/>
          <w:lang w:val="en" w:eastAsia="da-DK"/>
        </w:rPr>
        <w:t>D01 fuse cartridge 16A (Neozed)</w:t>
      </w:r>
      <w:r w:rsidRPr="00CC1078">
        <w:rPr>
          <w:rFonts w:ascii="Times New Roman" w:eastAsia="Times New Roman" w:hAnsi="Times New Roman" w:cs="Times New Roman"/>
          <w:sz w:val="24"/>
          <w:szCs w:val="24"/>
          <w:lang w:val="en" w:eastAsia="da-DK"/>
        </w:rPr>
        <w:t xml:space="preserve"> D01 </w:t>
      </w:r>
      <w:proofErr w:type="spellStart"/>
      <w:r w:rsidRPr="00CC1078">
        <w:rPr>
          <w:rFonts w:ascii="Times New Roman" w:eastAsia="Times New Roman" w:hAnsi="Times New Roman" w:cs="Times New Roman"/>
          <w:sz w:val="24"/>
          <w:szCs w:val="24"/>
          <w:lang w:val="en" w:eastAsia="da-DK"/>
        </w:rPr>
        <w:t>sikring</w:t>
      </w:r>
      <w:proofErr w:type="spellEnd"/>
      <w:r w:rsidRPr="00CC1078">
        <w:rPr>
          <w:rFonts w:ascii="Times New Roman" w:eastAsia="Times New Roman" w:hAnsi="Times New Roman" w:cs="Times New Roman"/>
          <w:sz w:val="24"/>
          <w:szCs w:val="24"/>
          <w:lang w:val="en" w:eastAsia="da-DK"/>
        </w:rPr>
        <w:t xml:space="preserve"> patron 16A (</w:t>
      </w:r>
      <w:proofErr w:type="spellStart"/>
      <w:r w:rsidRPr="00CC1078">
        <w:rPr>
          <w:rFonts w:ascii="Times New Roman" w:eastAsia="Times New Roman" w:hAnsi="Times New Roman" w:cs="Times New Roman"/>
          <w:sz w:val="24"/>
          <w:szCs w:val="24"/>
          <w:lang w:val="en" w:eastAsia="da-DK"/>
        </w:rPr>
        <w:t>Neozed</w:t>
      </w:r>
      <w:proofErr w:type="spellEnd"/>
      <w:r w:rsidRPr="00CC1078">
        <w:rPr>
          <w:rFonts w:ascii="Times New Roman" w:eastAsia="Times New Roman" w:hAnsi="Times New Roman" w:cs="Times New Roman"/>
          <w:sz w:val="24"/>
          <w:szCs w:val="24"/>
          <w:lang w:val="en" w:eastAsia="da-DK"/>
        </w:rPr>
        <w:t xml:space="preserve">) </w:t>
      </w:r>
    </w:p>
    <w:p w14:paraId="7C2282D8" w14:textId="77777777" w:rsidR="00CC1078" w:rsidRPr="00CC1078" w:rsidRDefault="00CC1078" w:rsidP="00CC10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da-DK"/>
        </w:rPr>
      </w:pPr>
      <w:r w:rsidRPr="00CC1078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da-DK"/>
        </w:rPr>
        <w:drawing>
          <wp:inline distT="0" distB="0" distL="0" distR="0" wp14:anchorId="142620BC" wp14:editId="15C28B3D">
            <wp:extent cx="2098675" cy="1572260"/>
            <wp:effectExtent l="0" t="0" r="0" b="8890"/>
            <wp:docPr id="6" name="Billede 6" descr="http://upload.wikimedia.org/wikipedia/commons/thumb/c/ce/3-poliges_Sicherungselement%2C_Einzelteile-2.jpg/220px-3-poliges_Sicherungselement%2C_Einzelteile-2.jpg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upload.wikimedia.org/wikipedia/commons/thumb/c/ce/3-poliges_Sicherungselement%2C_Einzelteile-2.jpg/220px-3-poliges_Sicherungselement%2C_Einzelteile-2.jpg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8675" cy="157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02A03D" w14:textId="77777777" w:rsidR="00CC1078" w:rsidRPr="00CC1078" w:rsidRDefault="00CC1078" w:rsidP="00CC10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CC1078">
        <w:rPr>
          <w:rFonts w:ascii="Times New Roman" w:eastAsia="Times New Roman" w:hAnsi="Times New Roman" w:cs="Times New Roman"/>
          <w:vanish/>
          <w:sz w:val="24"/>
          <w:szCs w:val="24"/>
          <w:lang w:eastAsia="da-DK"/>
        </w:rPr>
        <w:t xml:space="preserve">Neozed Fuse block for </w:t>
      </w:r>
      <w:hyperlink r:id="rId21" w:tooltip="Tre-fase" w:history="1">
        <w:r w:rsidRPr="00CC1078">
          <w:rPr>
            <w:rFonts w:ascii="Times New Roman" w:eastAsia="Times New Roman" w:hAnsi="Times New Roman" w:cs="Times New Roman"/>
            <w:vanish/>
            <w:color w:val="0000FF"/>
            <w:sz w:val="24"/>
            <w:szCs w:val="24"/>
            <w:u w:val="single"/>
            <w:lang w:eastAsia="da-DK"/>
          </w:rPr>
          <w:t>3-phase</w:t>
        </w:r>
      </w:hyperlink>
      <w:r w:rsidRPr="00CC1078">
        <w:rPr>
          <w:rFonts w:ascii="Times New Roman" w:eastAsia="Times New Roman" w:hAnsi="Times New Roman" w:cs="Times New Roman"/>
          <w:vanish/>
          <w:sz w:val="24"/>
          <w:szCs w:val="24"/>
          <w:lang w:eastAsia="da-DK"/>
        </w:rPr>
        <w:t xml:space="preserve"> </w:t>
      </w:r>
      <w:hyperlink r:id="rId22" w:tooltip="Vekselstrøm" w:history="1">
        <w:r w:rsidRPr="00CC1078">
          <w:rPr>
            <w:rFonts w:ascii="Times New Roman" w:eastAsia="Times New Roman" w:hAnsi="Times New Roman" w:cs="Times New Roman"/>
            <w:vanish/>
            <w:color w:val="0000FF"/>
            <w:sz w:val="24"/>
            <w:szCs w:val="24"/>
            <w:u w:val="single"/>
            <w:lang w:eastAsia="da-DK"/>
          </w:rPr>
          <w:t>AC</w:t>
        </w:r>
      </w:hyperlink>
      <w:r w:rsidRPr="00CC1078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proofErr w:type="spellStart"/>
      <w:r w:rsidRPr="00CC1078">
        <w:rPr>
          <w:rFonts w:ascii="Times New Roman" w:eastAsia="Times New Roman" w:hAnsi="Times New Roman" w:cs="Times New Roman"/>
          <w:sz w:val="24"/>
          <w:szCs w:val="24"/>
          <w:lang w:eastAsia="da-DK"/>
        </w:rPr>
        <w:t>Neozed</w:t>
      </w:r>
      <w:proofErr w:type="spellEnd"/>
      <w:r w:rsidRPr="00CC1078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Fuse blokken for </w:t>
      </w:r>
      <w:hyperlink r:id="rId23" w:tooltip="Tre-fase" w:history="1">
        <w:r w:rsidRPr="00CC107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da-DK"/>
          </w:rPr>
          <w:t>3-faset</w:t>
        </w:r>
      </w:hyperlink>
      <w:r w:rsidRPr="00CC1078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hyperlink r:id="rId24" w:tooltip="Vekselstrøm" w:history="1">
        <w:r w:rsidRPr="00CC107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da-DK"/>
          </w:rPr>
          <w:t>AC</w:t>
        </w:r>
      </w:hyperlink>
      <w:r w:rsidRPr="00CC1078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</w:p>
    <w:p w14:paraId="26CA2319" w14:textId="77777777" w:rsidR="00CC1078" w:rsidRPr="00CC1078" w:rsidRDefault="00CC1078" w:rsidP="00CC107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da-DK"/>
        </w:rPr>
      </w:pPr>
      <w:r w:rsidRPr="00CC1078">
        <w:rPr>
          <w:rFonts w:ascii="Times New Roman" w:eastAsia="Times New Roman" w:hAnsi="Times New Roman" w:cs="Times New Roman"/>
          <w:b/>
          <w:bCs/>
          <w:vanish/>
          <w:sz w:val="27"/>
          <w:szCs w:val="27"/>
          <w:lang w:eastAsia="da-DK"/>
        </w:rPr>
        <w:t xml:space="preserve">D0-System (NEOZED) [ </w:t>
      </w:r>
      <w:hyperlink r:id="rId25" w:tooltip="Rediger sektion: D0-system (Neozed)" w:history="1">
        <w:r w:rsidRPr="00CC1078">
          <w:rPr>
            <w:rFonts w:ascii="Times New Roman" w:eastAsia="Times New Roman" w:hAnsi="Times New Roman" w:cs="Times New Roman"/>
            <w:b/>
            <w:bCs/>
            <w:vanish/>
            <w:color w:val="0000FF"/>
            <w:sz w:val="27"/>
            <w:szCs w:val="27"/>
            <w:u w:val="single"/>
            <w:lang w:eastAsia="da-DK"/>
          </w:rPr>
          <w:t>edit</w:t>
        </w:r>
      </w:hyperlink>
      <w:r w:rsidRPr="00CC1078">
        <w:rPr>
          <w:rFonts w:ascii="Times New Roman" w:eastAsia="Times New Roman" w:hAnsi="Times New Roman" w:cs="Times New Roman"/>
          <w:b/>
          <w:bCs/>
          <w:vanish/>
          <w:sz w:val="27"/>
          <w:szCs w:val="27"/>
          <w:lang w:eastAsia="da-DK"/>
        </w:rPr>
        <w:t xml:space="preserve"> ]</w:t>
      </w:r>
      <w:r w:rsidRPr="00CC1078">
        <w:rPr>
          <w:rFonts w:ascii="Times New Roman" w:eastAsia="Times New Roman" w:hAnsi="Times New Roman" w:cs="Times New Roman"/>
          <w:b/>
          <w:bCs/>
          <w:sz w:val="27"/>
          <w:szCs w:val="27"/>
          <w:lang w:eastAsia="da-DK"/>
        </w:rPr>
        <w:t xml:space="preserve"> D0-System (</w:t>
      </w:r>
      <w:proofErr w:type="spellStart"/>
      <w:r w:rsidRPr="00CC1078">
        <w:rPr>
          <w:rFonts w:ascii="Times New Roman" w:eastAsia="Times New Roman" w:hAnsi="Times New Roman" w:cs="Times New Roman"/>
          <w:b/>
          <w:bCs/>
          <w:sz w:val="27"/>
          <w:szCs w:val="27"/>
          <w:lang w:eastAsia="da-DK"/>
        </w:rPr>
        <w:t>Neozed</w:t>
      </w:r>
      <w:proofErr w:type="spellEnd"/>
      <w:r w:rsidRPr="00CC1078">
        <w:rPr>
          <w:rFonts w:ascii="Times New Roman" w:eastAsia="Times New Roman" w:hAnsi="Times New Roman" w:cs="Times New Roman"/>
          <w:b/>
          <w:bCs/>
          <w:sz w:val="27"/>
          <w:szCs w:val="27"/>
          <w:lang w:eastAsia="da-DK"/>
        </w:rPr>
        <w:t xml:space="preserve">) </w:t>
      </w:r>
    </w:p>
    <w:p w14:paraId="33B12EE1" w14:textId="77777777" w:rsidR="00CC1078" w:rsidRPr="00CC1078" w:rsidRDefault="00CC1078" w:rsidP="00CC10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CC1078">
        <w:rPr>
          <w:rFonts w:ascii="Times New Roman" w:eastAsia="Times New Roman" w:hAnsi="Times New Roman" w:cs="Times New Roman"/>
          <w:vanish/>
          <w:sz w:val="24"/>
          <w:szCs w:val="24"/>
          <w:lang w:eastAsia="da-DK"/>
        </w:rPr>
        <w:t xml:space="preserve">Fuses of the D0 system (read as </w:t>
      </w:r>
      <w:r w:rsidRPr="00CC1078">
        <w:rPr>
          <w:rFonts w:ascii="Times New Roman" w:eastAsia="Times New Roman" w:hAnsi="Times New Roman" w:cs="Times New Roman"/>
          <w:i/>
          <w:iCs/>
          <w:vanish/>
          <w:sz w:val="24"/>
          <w:szCs w:val="24"/>
          <w:lang w:eastAsia="da-DK"/>
        </w:rPr>
        <w:t>D zero</w:t>
      </w:r>
      <w:r w:rsidRPr="00CC1078">
        <w:rPr>
          <w:rFonts w:ascii="Times New Roman" w:eastAsia="Times New Roman" w:hAnsi="Times New Roman" w:cs="Times New Roman"/>
          <w:vanish/>
          <w:sz w:val="24"/>
          <w:szCs w:val="24"/>
          <w:lang w:eastAsia="da-DK"/>
        </w:rPr>
        <w:t xml:space="preserve"> ) or NEOZED are smaller than the DIAZED fuses.</w:t>
      </w:r>
      <w:r w:rsidRPr="00CC1078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Sikringer af D0-system (læses som </w:t>
      </w:r>
      <w:r w:rsidRPr="00CC1078">
        <w:rPr>
          <w:rFonts w:ascii="Times New Roman" w:eastAsia="Times New Roman" w:hAnsi="Times New Roman" w:cs="Times New Roman"/>
          <w:i/>
          <w:iCs/>
          <w:sz w:val="24"/>
          <w:szCs w:val="24"/>
          <w:lang w:eastAsia="da-DK"/>
        </w:rPr>
        <w:t>D nul)</w:t>
      </w:r>
      <w:r w:rsidRPr="00CC1078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eller </w:t>
      </w:r>
      <w:proofErr w:type="spellStart"/>
      <w:r w:rsidRPr="00CC1078">
        <w:rPr>
          <w:rFonts w:ascii="Times New Roman" w:eastAsia="Times New Roman" w:hAnsi="Times New Roman" w:cs="Times New Roman"/>
          <w:sz w:val="24"/>
          <w:szCs w:val="24"/>
          <w:lang w:eastAsia="da-DK"/>
        </w:rPr>
        <w:t>Neozed</w:t>
      </w:r>
      <w:proofErr w:type="spellEnd"/>
      <w:r w:rsidRPr="00CC1078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er mindre end de DIAZED sikringer. </w:t>
      </w:r>
      <w:r w:rsidRPr="00CC1078">
        <w:rPr>
          <w:rFonts w:ascii="Times New Roman" w:eastAsia="Times New Roman" w:hAnsi="Times New Roman" w:cs="Times New Roman"/>
          <w:vanish/>
          <w:sz w:val="24"/>
          <w:szCs w:val="24"/>
          <w:lang w:eastAsia="da-DK"/>
        </w:rPr>
        <w:t>NEOZED fuses are divided into three sizes.</w:t>
      </w:r>
      <w:r w:rsidRPr="00CC1078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proofErr w:type="spellStart"/>
      <w:r w:rsidRPr="00CC1078">
        <w:rPr>
          <w:rFonts w:ascii="Times New Roman" w:eastAsia="Times New Roman" w:hAnsi="Times New Roman" w:cs="Times New Roman"/>
          <w:sz w:val="24"/>
          <w:szCs w:val="24"/>
          <w:lang w:eastAsia="da-DK"/>
        </w:rPr>
        <w:t>Neozed</w:t>
      </w:r>
      <w:proofErr w:type="spellEnd"/>
      <w:r w:rsidRPr="00CC1078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sikringer er opdelt i tre størrelser.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5"/>
        <w:gridCol w:w="4154"/>
        <w:gridCol w:w="1024"/>
      </w:tblGrid>
      <w:tr w:rsidR="00CC1078" w:rsidRPr="00CC1078" w14:paraId="53AB80A4" w14:textId="77777777" w:rsidTr="00CC1078">
        <w:trPr>
          <w:tblCellSpacing w:w="15" w:type="dxa"/>
          <w:hidden/>
        </w:trPr>
        <w:tc>
          <w:tcPr>
            <w:tcW w:w="0" w:type="auto"/>
            <w:vAlign w:val="center"/>
            <w:hideMark/>
          </w:tcPr>
          <w:p w14:paraId="2F603B71" w14:textId="77777777" w:rsidR="00CC1078" w:rsidRPr="00CC1078" w:rsidRDefault="00CC1078" w:rsidP="00CC1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a-DK"/>
              </w:rPr>
            </w:pPr>
            <w:r w:rsidRPr="00CC1078">
              <w:rPr>
                <w:rFonts w:ascii="Times New Roman" w:eastAsia="Times New Roman" w:hAnsi="Times New Roman" w:cs="Times New Roman"/>
                <w:b/>
                <w:bCs/>
                <w:vanish/>
                <w:sz w:val="24"/>
                <w:szCs w:val="24"/>
                <w:lang w:eastAsia="da-DK"/>
              </w:rPr>
              <w:t>Size</w:t>
            </w:r>
            <w:r w:rsidRPr="00CC10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a-DK"/>
              </w:rPr>
              <w:t xml:space="preserve"> Størrelse </w:t>
            </w:r>
          </w:p>
        </w:tc>
        <w:tc>
          <w:tcPr>
            <w:tcW w:w="0" w:type="auto"/>
            <w:vAlign w:val="center"/>
            <w:hideMark/>
          </w:tcPr>
          <w:p w14:paraId="19D51F64" w14:textId="77777777" w:rsidR="00CC1078" w:rsidRPr="00CC1078" w:rsidRDefault="00CC1078" w:rsidP="00CC1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a-DK"/>
              </w:rPr>
            </w:pPr>
            <w:r w:rsidRPr="00CC1078">
              <w:rPr>
                <w:rFonts w:ascii="Times New Roman" w:eastAsia="Times New Roman" w:hAnsi="Times New Roman" w:cs="Times New Roman"/>
                <w:b/>
                <w:bCs/>
                <w:vanish/>
                <w:sz w:val="24"/>
                <w:szCs w:val="24"/>
                <w:lang w:eastAsia="da-DK"/>
              </w:rPr>
              <w:t>Rated current</w:t>
            </w:r>
            <w:r w:rsidRPr="00CC10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a-DK"/>
              </w:rPr>
              <w:t xml:space="preserve"> Mærkestrøm </w:t>
            </w:r>
          </w:p>
        </w:tc>
        <w:tc>
          <w:tcPr>
            <w:tcW w:w="0" w:type="auto"/>
            <w:vAlign w:val="center"/>
            <w:hideMark/>
          </w:tcPr>
          <w:p w14:paraId="202201CB" w14:textId="77777777" w:rsidR="00CC1078" w:rsidRPr="00CC1078" w:rsidRDefault="00CC1078" w:rsidP="00CC1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a-DK"/>
              </w:rPr>
            </w:pPr>
            <w:r w:rsidRPr="00CC1078">
              <w:rPr>
                <w:rFonts w:ascii="Times New Roman" w:eastAsia="Times New Roman" w:hAnsi="Times New Roman" w:cs="Times New Roman"/>
                <w:b/>
                <w:bCs/>
                <w:vanish/>
                <w:sz w:val="24"/>
                <w:szCs w:val="24"/>
                <w:lang w:eastAsia="da-DK"/>
              </w:rPr>
              <w:t>Thread</w:t>
            </w:r>
            <w:r w:rsidRPr="00CC10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a-DK"/>
              </w:rPr>
              <w:t xml:space="preserve"> Tråd </w:t>
            </w:r>
          </w:p>
        </w:tc>
      </w:tr>
      <w:tr w:rsidR="00CC1078" w:rsidRPr="00CC1078" w14:paraId="71014B00" w14:textId="77777777" w:rsidTr="00CC1078">
        <w:trPr>
          <w:tblCellSpacing w:w="15" w:type="dxa"/>
          <w:hidden/>
        </w:trPr>
        <w:tc>
          <w:tcPr>
            <w:tcW w:w="0" w:type="auto"/>
            <w:vAlign w:val="center"/>
            <w:hideMark/>
          </w:tcPr>
          <w:p w14:paraId="757300BF" w14:textId="77777777" w:rsidR="00CC1078" w:rsidRPr="00CC1078" w:rsidRDefault="00CC1078" w:rsidP="00CC1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CC1078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da-DK"/>
              </w:rPr>
              <w:lastRenderedPageBreak/>
              <w:t>D01</w:t>
            </w:r>
            <w:r w:rsidRPr="00CC1078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 xml:space="preserve"> D01 </w:t>
            </w:r>
          </w:p>
        </w:tc>
        <w:tc>
          <w:tcPr>
            <w:tcW w:w="0" w:type="auto"/>
            <w:vAlign w:val="center"/>
            <w:hideMark/>
          </w:tcPr>
          <w:p w14:paraId="57F0922D" w14:textId="77777777" w:rsidR="00CC1078" w:rsidRPr="00CC1078" w:rsidRDefault="00CC1078" w:rsidP="00CC1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CC1078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da-DK"/>
              </w:rPr>
              <w:t>2 A, 4 A, 6 A, 10 A, 13 A, 16 A</w:t>
            </w:r>
            <w:r w:rsidRPr="00CC1078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 xml:space="preserve"> 2 A, 4 A, 6 A, 10 A, 13 A, 16 A </w:t>
            </w:r>
          </w:p>
        </w:tc>
        <w:tc>
          <w:tcPr>
            <w:tcW w:w="0" w:type="auto"/>
            <w:vAlign w:val="center"/>
            <w:hideMark/>
          </w:tcPr>
          <w:p w14:paraId="4324ACAD" w14:textId="77777777" w:rsidR="00CC1078" w:rsidRPr="00CC1078" w:rsidRDefault="00CC1078" w:rsidP="00CC1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CC1078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da-DK"/>
              </w:rPr>
              <w:t>E14</w:t>
            </w:r>
            <w:r w:rsidRPr="00CC1078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 xml:space="preserve"> E14 </w:t>
            </w:r>
          </w:p>
        </w:tc>
      </w:tr>
      <w:tr w:rsidR="00CC1078" w:rsidRPr="00CC1078" w14:paraId="60345C3C" w14:textId="77777777" w:rsidTr="00CC1078">
        <w:trPr>
          <w:tblCellSpacing w:w="15" w:type="dxa"/>
          <w:hidden/>
        </w:trPr>
        <w:tc>
          <w:tcPr>
            <w:tcW w:w="0" w:type="auto"/>
            <w:vAlign w:val="center"/>
            <w:hideMark/>
          </w:tcPr>
          <w:p w14:paraId="59A73D41" w14:textId="77777777" w:rsidR="00CC1078" w:rsidRPr="00CC1078" w:rsidRDefault="00CC1078" w:rsidP="00CC1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CC1078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da-DK"/>
              </w:rPr>
              <w:t>D02</w:t>
            </w:r>
            <w:r w:rsidRPr="00CC1078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 xml:space="preserve"> D02 </w:t>
            </w:r>
          </w:p>
        </w:tc>
        <w:tc>
          <w:tcPr>
            <w:tcW w:w="0" w:type="auto"/>
            <w:vAlign w:val="center"/>
            <w:hideMark/>
          </w:tcPr>
          <w:p w14:paraId="7FE5C2FF" w14:textId="77777777" w:rsidR="00CC1078" w:rsidRPr="00CC1078" w:rsidRDefault="00CC1078" w:rsidP="00CC1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CC1078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da-DK"/>
              </w:rPr>
              <w:t>20 A, 25 A, 32 A, 35 A, 40 A, 50 A, 63 A</w:t>
            </w:r>
            <w:r w:rsidRPr="00CC1078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 xml:space="preserve"> 20 A, 25 A, 32 A, 35 A, 40 A, 50 A, 63 A </w:t>
            </w:r>
          </w:p>
        </w:tc>
        <w:tc>
          <w:tcPr>
            <w:tcW w:w="0" w:type="auto"/>
            <w:vAlign w:val="center"/>
            <w:hideMark/>
          </w:tcPr>
          <w:p w14:paraId="2C76AF6B" w14:textId="77777777" w:rsidR="00CC1078" w:rsidRPr="00CC1078" w:rsidRDefault="00CC1078" w:rsidP="00CC1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CC1078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da-DK"/>
              </w:rPr>
              <w:t>E18</w:t>
            </w:r>
            <w:r w:rsidRPr="00CC1078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 xml:space="preserve"> E18 </w:t>
            </w:r>
          </w:p>
        </w:tc>
      </w:tr>
      <w:tr w:rsidR="00CC1078" w:rsidRPr="00CC1078" w14:paraId="1AA698D4" w14:textId="77777777" w:rsidTr="00CC1078">
        <w:trPr>
          <w:tblCellSpacing w:w="15" w:type="dxa"/>
          <w:hidden/>
        </w:trPr>
        <w:tc>
          <w:tcPr>
            <w:tcW w:w="0" w:type="auto"/>
            <w:vAlign w:val="center"/>
            <w:hideMark/>
          </w:tcPr>
          <w:p w14:paraId="53C344C2" w14:textId="77777777" w:rsidR="00CC1078" w:rsidRPr="00CC1078" w:rsidRDefault="00CC1078" w:rsidP="00CC1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CC1078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da-DK"/>
              </w:rPr>
              <w:t>D03</w:t>
            </w:r>
            <w:r w:rsidRPr="00CC1078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 xml:space="preserve"> D03 </w:t>
            </w:r>
          </w:p>
        </w:tc>
        <w:tc>
          <w:tcPr>
            <w:tcW w:w="0" w:type="auto"/>
            <w:vAlign w:val="center"/>
            <w:hideMark/>
          </w:tcPr>
          <w:p w14:paraId="0531B3F3" w14:textId="77777777" w:rsidR="00CC1078" w:rsidRPr="00CC1078" w:rsidRDefault="00CC1078" w:rsidP="00CC1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CC1078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da-DK"/>
              </w:rPr>
              <w:t>80 A, 100 A</w:t>
            </w:r>
            <w:r w:rsidRPr="00CC1078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 xml:space="preserve"> 80 A, 100 A </w:t>
            </w:r>
          </w:p>
        </w:tc>
        <w:tc>
          <w:tcPr>
            <w:tcW w:w="0" w:type="auto"/>
            <w:vAlign w:val="center"/>
            <w:hideMark/>
          </w:tcPr>
          <w:p w14:paraId="5ED13336" w14:textId="77777777" w:rsidR="00CC1078" w:rsidRPr="00CC1078" w:rsidRDefault="00CC1078" w:rsidP="00CC1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CC1078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da-DK"/>
              </w:rPr>
              <w:t>M 30 × 2</w:t>
            </w:r>
            <w:r w:rsidRPr="00CC1078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 xml:space="preserve"> M 30 × 2 </w:t>
            </w:r>
          </w:p>
        </w:tc>
      </w:tr>
    </w:tbl>
    <w:p w14:paraId="0441BA50" w14:textId="77777777" w:rsidR="00CC1078" w:rsidRPr="00CC1078" w:rsidRDefault="00CC1078" w:rsidP="00CC10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CC1078">
        <w:rPr>
          <w:rFonts w:ascii="Times New Roman" w:eastAsia="Times New Roman" w:hAnsi="Times New Roman" w:cs="Times New Roman"/>
          <w:vanish/>
          <w:sz w:val="24"/>
          <w:szCs w:val="24"/>
          <w:lang w:eastAsia="da-DK"/>
        </w:rPr>
        <w:t>The D03 size is used very rarely, because with these high currents NH fuses have proven to be more reliable.</w:t>
      </w:r>
      <w:r w:rsidRPr="00CC1078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Den D03 størrelse bruges meget sjældent, fordi med disse høje strømme </w:t>
      </w:r>
      <w:proofErr w:type="gramStart"/>
      <w:r w:rsidRPr="00CC1078">
        <w:rPr>
          <w:rFonts w:ascii="Times New Roman" w:eastAsia="Times New Roman" w:hAnsi="Times New Roman" w:cs="Times New Roman"/>
          <w:sz w:val="24"/>
          <w:szCs w:val="24"/>
          <w:lang w:eastAsia="da-DK"/>
        </w:rPr>
        <w:t>NH sikringer</w:t>
      </w:r>
      <w:proofErr w:type="gramEnd"/>
      <w:r w:rsidRPr="00CC1078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har vist sig at være mere pålidelige. </w:t>
      </w:r>
      <w:r w:rsidRPr="00CC1078">
        <w:rPr>
          <w:rFonts w:ascii="Times New Roman" w:eastAsia="Times New Roman" w:hAnsi="Times New Roman" w:cs="Times New Roman"/>
          <w:vanish/>
          <w:sz w:val="24"/>
          <w:szCs w:val="24"/>
          <w:lang w:eastAsia="da-DK"/>
        </w:rPr>
        <w:t>In circuits with a high short-circuit current level, D-fuses cannot be used and type NH fuses are used instead.</w:t>
      </w:r>
      <w:r w:rsidRPr="00CC1078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I kredsløb med en høj kortslutningsstrøm niveau, kan D-sikringer ikke anvendes og skriv NH sikringer benyttes i stedet. </w:t>
      </w:r>
    </w:p>
    <w:p w14:paraId="68953280" w14:textId="77777777" w:rsidR="00CC1078" w:rsidRPr="00CC1078" w:rsidRDefault="00CC1078" w:rsidP="00CC107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" w:eastAsia="da-DK"/>
        </w:rPr>
      </w:pPr>
      <w:r w:rsidRPr="00CC1078">
        <w:rPr>
          <w:rFonts w:ascii="Times New Roman" w:eastAsia="Times New Roman" w:hAnsi="Times New Roman" w:cs="Times New Roman"/>
          <w:b/>
          <w:bCs/>
          <w:vanish/>
          <w:sz w:val="36"/>
          <w:szCs w:val="36"/>
          <w:lang w:eastAsia="da-DK"/>
        </w:rPr>
        <w:t xml:space="preserve">NH-fuses [ </w:t>
      </w:r>
      <w:hyperlink r:id="rId26" w:tooltip="Rediger sektion: NH-sikringer" w:history="1">
        <w:r w:rsidRPr="00CC1078">
          <w:rPr>
            <w:rFonts w:ascii="Times New Roman" w:eastAsia="Times New Roman" w:hAnsi="Times New Roman" w:cs="Times New Roman"/>
            <w:b/>
            <w:bCs/>
            <w:vanish/>
            <w:color w:val="0000FF"/>
            <w:sz w:val="36"/>
            <w:szCs w:val="36"/>
            <w:u w:val="single"/>
            <w:lang w:eastAsia="da-DK"/>
          </w:rPr>
          <w:t>edit</w:t>
        </w:r>
      </w:hyperlink>
      <w:r w:rsidRPr="00CC1078">
        <w:rPr>
          <w:rFonts w:ascii="Times New Roman" w:eastAsia="Times New Roman" w:hAnsi="Times New Roman" w:cs="Times New Roman"/>
          <w:b/>
          <w:bCs/>
          <w:vanish/>
          <w:sz w:val="36"/>
          <w:szCs w:val="36"/>
          <w:lang w:eastAsia="da-DK"/>
        </w:rPr>
        <w:t xml:space="preserve"> ]</w:t>
      </w:r>
      <w:r w:rsidRPr="00CC1078">
        <w:rPr>
          <w:rFonts w:ascii="Times New Roman" w:eastAsia="Times New Roman" w:hAnsi="Times New Roman" w:cs="Times New Roman"/>
          <w:b/>
          <w:bCs/>
          <w:sz w:val="36"/>
          <w:szCs w:val="36"/>
          <w:lang w:eastAsia="da-DK"/>
        </w:rPr>
        <w:t xml:space="preserve"> </w:t>
      </w:r>
      <w:r w:rsidRPr="00CC1078">
        <w:rPr>
          <w:rFonts w:ascii="Times New Roman" w:eastAsia="Times New Roman" w:hAnsi="Times New Roman" w:cs="Times New Roman"/>
          <w:b/>
          <w:bCs/>
          <w:sz w:val="36"/>
          <w:szCs w:val="36"/>
          <w:lang w:val="en" w:eastAsia="da-DK"/>
        </w:rPr>
        <w:t xml:space="preserve">NH-sikringer </w:t>
      </w:r>
    </w:p>
    <w:p w14:paraId="3EBF557B" w14:textId="77777777" w:rsidR="00CC1078" w:rsidRPr="00CC1078" w:rsidRDefault="00CC1078" w:rsidP="00CC10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da-DK"/>
        </w:rPr>
      </w:pPr>
      <w:r w:rsidRPr="00CC1078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da-DK"/>
        </w:rPr>
        <w:drawing>
          <wp:inline distT="0" distB="0" distL="0" distR="0" wp14:anchorId="63646CD0" wp14:editId="1EAF569C">
            <wp:extent cx="1905000" cy="2535555"/>
            <wp:effectExtent l="0" t="0" r="0" b="0"/>
            <wp:docPr id="7" name="Billede 7" descr="http://upload.wikimedia.org/wikipedia/commons/0/0b/NH-Sicherung.jpg">
              <a:hlinkClick xmlns:a="http://schemas.openxmlformats.org/drawingml/2006/main" r:id="rId2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upload.wikimedia.org/wikipedia/commons/0/0b/NH-Sicherung.jpg">
                      <a:hlinkClick r:id="rId2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535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3F289F" w14:textId="77777777" w:rsidR="00CC1078" w:rsidRPr="00CC1078" w:rsidRDefault="00CC1078" w:rsidP="00CC10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CC1078">
        <w:rPr>
          <w:rFonts w:ascii="Times New Roman" w:eastAsia="Times New Roman" w:hAnsi="Times New Roman" w:cs="Times New Roman"/>
          <w:vanish/>
          <w:sz w:val="24"/>
          <w:szCs w:val="24"/>
          <w:lang w:eastAsia="da-DK"/>
        </w:rPr>
        <w:t>An NH fuse rated 250 A with alarm unit</w:t>
      </w:r>
      <w:r w:rsidRPr="00CC1078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En NH sikring bedømt 250 A med alarmenheden </w:t>
      </w:r>
    </w:p>
    <w:p w14:paraId="0B064CE8" w14:textId="77777777" w:rsidR="00CC1078" w:rsidRPr="00CC1078" w:rsidRDefault="00CC1078" w:rsidP="00CC10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CC1078">
        <w:rPr>
          <w:rFonts w:ascii="Times New Roman" w:eastAsia="Times New Roman" w:hAnsi="Times New Roman" w:cs="Times New Roman"/>
          <w:vanish/>
          <w:sz w:val="24"/>
          <w:szCs w:val="24"/>
          <w:lang w:eastAsia="da-DK"/>
        </w:rPr>
        <w:t xml:space="preserve">NH fuses </w:t>
      </w:r>
      <w:hyperlink r:id="rId29" w:anchor="cite_note-4" w:history="1">
        <w:r w:rsidRPr="00CC1078">
          <w:rPr>
            <w:rFonts w:ascii="Times New Roman" w:eastAsia="Times New Roman" w:hAnsi="Times New Roman" w:cs="Times New Roman"/>
            <w:vanish/>
            <w:color w:val="0000FF"/>
            <w:sz w:val="19"/>
            <w:szCs w:val="19"/>
            <w:u w:val="single"/>
            <w:vertAlign w:val="superscript"/>
            <w:lang w:eastAsia="da-DK"/>
          </w:rPr>
          <w:t>[ 4 ]</w:t>
        </w:r>
      </w:hyperlink>
      <w:r w:rsidRPr="00CC1078">
        <w:rPr>
          <w:rFonts w:ascii="Times New Roman" w:eastAsia="Times New Roman" w:hAnsi="Times New Roman" w:cs="Times New Roman"/>
          <w:vanish/>
          <w:sz w:val="24"/>
          <w:szCs w:val="24"/>
          <w:lang w:eastAsia="da-DK"/>
        </w:rPr>
        <w:t xml:space="preserve"> have a square or oblong body and blade-style terminals.</w:t>
      </w:r>
      <w:r w:rsidRPr="00CC1078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NH sikringer </w:t>
      </w:r>
      <w:hyperlink r:id="rId30" w:anchor="cite_note-4" w:history="1">
        <w:r w:rsidRPr="00CC1078">
          <w:rPr>
            <w:rFonts w:ascii="Times New Roman" w:eastAsia="Times New Roman" w:hAnsi="Times New Roman" w:cs="Times New Roman"/>
            <w:color w:val="0000FF"/>
            <w:sz w:val="19"/>
            <w:szCs w:val="19"/>
            <w:u w:val="single"/>
            <w:vertAlign w:val="superscript"/>
            <w:lang w:eastAsia="da-DK"/>
          </w:rPr>
          <w:t>[4]</w:t>
        </w:r>
      </w:hyperlink>
      <w:r w:rsidRPr="00CC1078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har et firkantet eller aflange krop og blad-stil terminaler. </w:t>
      </w:r>
      <w:r w:rsidRPr="00CC1078">
        <w:rPr>
          <w:rFonts w:ascii="Times New Roman" w:eastAsia="Times New Roman" w:hAnsi="Times New Roman" w:cs="Times New Roman"/>
          <w:vanish/>
          <w:sz w:val="24"/>
          <w:szCs w:val="24"/>
          <w:lang w:eastAsia="da-DK"/>
        </w:rPr>
        <w:t>These fuses are larger and have higher ratings than the screw type fuses, up to 1.25 kA.</w:t>
      </w:r>
      <w:r w:rsidRPr="00CC1078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Disse sikringer er større og har højere ratings end skrue typen sikringer, op til 1,25 kA. </w:t>
      </w:r>
      <w:r w:rsidRPr="00CC1078">
        <w:rPr>
          <w:rFonts w:ascii="Times New Roman" w:eastAsia="Times New Roman" w:hAnsi="Times New Roman" w:cs="Times New Roman"/>
          <w:vanish/>
          <w:sz w:val="24"/>
          <w:szCs w:val="24"/>
          <w:lang w:eastAsia="da-DK"/>
        </w:rPr>
        <w:t xml:space="preserve">NH fuses are widespread in industrial plants as well as in public </w:t>
      </w:r>
      <w:hyperlink r:id="rId31" w:tooltip="Elnettet" w:history="1">
        <w:r w:rsidRPr="00CC1078">
          <w:rPr>
            <w:rFonts w:ascii="Times New Roman" w:eastAsia="Times New Roman" w:hAnsi="Times New Roman" w:cs="Times New Roman"/>
            <w:vanish/>
            <w:color w:val="0000FF"/>
            <w:sz w:val="24"/>
            <w:szCs w:val="24"/>
            <w:u w:val="single"/>
            <w:lang w:eastAsia="da-DK"/>
          </w:rPr>
          <w:t>mains electricity</w:t>
        </w:r>
      </w:hyperlink>
      <w:r w:rsidRPr="00CC1078">
        <w:rPr>
          <w:rFonts w:ascii="Times New Roman" w:eastAsia="Times New Roman" w:hAnsi="Times New Roman" w:cs="Times New Roman"/>
          <w:vanish/>
          <w:sz w:val="24"/>
          <w:szCs w:val="24"/>
          <w:lang w:eastAsia="da-DK"/>
        </w:rPr>
        <w:t xml:space="preserve"> applications, eg, in </w:t>
      </w:r>
      <w:hyperlink r:id="rId32" w:tooltip="Elektrisk understation" w:history="1">
        <w:r w:rsidRPr="00CC1078">
          <w:rPr>
            <w:rFonts w:ascii="Times New Roman" w:eastAsia="Times New Roman" w:hAnsi="Times New Roman" w:cs="Times New Roman"/>
            <w:vanish/>
            <w:color w:val="0000FF"/>
            <w:sz w:val="24"/>
            <w:szCs w:val="24"/>
            <w:u w:val="single"/>
            <w:lang w:eastAsia="da-DK"/>
          </w:rPr>
          <w:t>electrical substations</w:t>
        </w:r>
      </w:hyperlink>
      <w:r w:rsidRPr="00CC1078">
        <w:rPr>
          <w:rFonts w:ascii="Times New Roman" w:eastAsia="Times New Roman" w:hAnsi="Times New Roman" w:cs="Times New Roman"/>
          <w:vanish/>
          <w:sz w:val="24"/>
          <w:szCs w:val="24"/>
          <w:lang w:eastAsia="da-DK"/>
        </w:rPr>
        <w:t xml:space="preserve"> and </w:t>
      </w:r>
      <w:hyperlink r:id="rId33" w:tooltip="Distribution bord" w:history="1">
        <w:r w:rsidRPr="00CC1078">
          <w:rPr>
            <w:rFonts w:ascii="Times New Roman" w:eastAsia="Times New Roman" w:hAnsi="Times New Roman" w:cs="Times New Roman"/>
            <w:vanish/>
            <w:color w:val="0000FF"/>
            <w:sz w:val="24"/>
            <w:szCs w:val="24"/>
            <w:u w:val="single"/>
            <w:lang w:eastAsia="da-DK"/>
          </w:rPr>
          <w:t>electrical distribution boards</w:t>
        </w:r>
      </w:hyperlink>
      <w:r w:rsidRPr="00CC1078">
        <w:rPr>
          <w:rFonts w:ascii="Times New Roman" w:eastAsia="Times New Roman" w:hAnsi="Times New Roman" w:cs="Times New Roman"/>
          <w:vanish/>
          <w:sz w:val="24"/>
          <w:szCs w:val="24"/>
          <w:lang w:eastAsia="da-DK"/>
        </w:rPr>
        <w:t xml:space="preserve"> , or in </w:t>
      </w:r>
      <w:hyperlink r:id="rId34" w:tooltip="Samleboks" w:history="1">
        <w:r w:rsidRPr="00CC1078">
          <w:rPr>
            <w:rFonts w:ascii="Times New Roman" w:eastAsia="Times New Roman" w:hAnsi="Times New Roman" w:cs="Times New Roman"/>
            <w:vanish/>
            <w:color w:val="0000FF"/>
            <w:sz w:val="24"/>
            <w:szCs w:val="24"/>
            <w:u w:val="single"/>
            <w:lang w:eastAsia="da-DK"/>
          </w:rPr>
          <w:t>house junction boxes</w:t>
        </w:r>
      </w:hyperlink>
      <w:r w:rsidRPr="00CC1078">
        <w:rPr>
          <w:rFonts w:ascii="Times New Roman" w:eastAsia="Times New Roman" w:hAnsi="Times New Roman" w:cs="Times New Roman"/>
          <w:vanish/>
          <w:sz w:val="24"/>
          <w:szCs w:val="24"/>
          <w:lang w:eastAsia="da-DK"/>
        </w:rPr>
        <w:t xml:space="preserve"> in buildings.</w:t>
      </w:r>
      <w:r w:rsidRPr="00CC1078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NH sikringer er udbredt i industrielle anlæg samt i offentlige </w:t>
      </w:r>
      <w:hyperlink r:id="rId35" w:tooltip="Elnettet" w:history="1">
        <w:r w:rsidRPr="00CC107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da-DK"/>
          </w:rPr>
          <w:t>spændingsforsyning</w:t>
        </w:r>
      </w:hyperlink>
      <w:r w:rsidRPr="00CC1078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applikationer, fx i </w:t>
      </w:r>
      <w:hyperlink r:id="rId36" w:tooltip="Elektrisk understation" w:history="1">
        <w:proofErr w:type="spellStart"/>
        <w:r w:rsidRPr="00CC107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da-DK"/>
          </w:rPr>
          <w:t>elskabe</w:t>
        </w:r>
        <w:proofErr w:type="spellEnd"/>
      </w:hyperlink>
      <w:r w:rsidRPr="00CC1078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og </w:t>
      </w:r>
      <w:hyperlink r:id="rId37" w:tooltip="Distribution bord" w:history="1">
        <w:r w:rsidRPr="00CC107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da-DK"/>
          </w:rPr>
          <w:t>elektriske fordelingstavler</w:t>
        </w:r>
      </w:hyperlink>
      <w:r w:rsidRPr="00CC1078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eller i </w:t>
      </w:r>
      <w:hyperlink r:id="rId38" w:tooltip="Samleboks" w:history="1">
        <w:r w:rsidRPr="00CC107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da-DK"/>
          </w:rPr>
          <w:t>hus forgreningsdåser</w:t>
        </w:r>
      </w:hyperlink>
      <w:r w:rsidRPr="00CC1078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i bygninger. </w:t>
      </w:r>
    </w:p>
    <w:p w14:paraId="0BC11E66" w14:textId="77777777" w:rsidR="00CC1078" w:rsidRPr="00CC1078" w:rsidRDefault="00CC1078" w:rsidP="00CC10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CC1078">
        <w:rPr>
          <w:rFonts w:ascii="Times New Roman" w:eastAsia="Times New Roman" w:hAnsi="Times New Roman" w:cs="Times New Roman"/>
          <w:vanish/>
          <w:sz w:val="24"/>
          <w:szCs w:val="24"/>
          <w:lang w:eastAsia="da-DK"/>
        </w:rPr>
        <w:t>NH fuses can be changed with power on the circuit, but this requires special training, special tools, and personal protective equipment.</w:t>
      </w:r>
      <w:r w:rsidRPr="00CC1078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NH sikringer kan ændres med strøm på kredsløbet, men det kræver en særlig uddannelse, specialværktøj og personlige værnemidler. </w:t>
      </w:r>
      <w:r w:rsidRPr="00CC1078">
        <w:rPr>
          <w:rFonts w:ascii="Times New Roman" w:eastAsia="Times New Roman" w:hAnsi="Times New Roman" w:cs="Times New Roman"/>
          <w:vanish/>
          <w:sz w:val="24"/>
          <w:szCs w:val="24"/>
          <w:lang w:eastAsia="da-DK"/>
        </w:rPr>
        <w:t>An isolation protection mat and isolating gloves may be necessary.</w:t>
      </w:r>
      <w:r w:rsidRPr="00CC1078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En isolation beskyttelse måtten og isolerende handsker kan være nødvendig. </w:t>
      </w:r>
      <w:r w:rsidRPr="00CC1078">
        <w:rPr>
          <w:rFonts w:ascii="Times New Roman" w:eastAsia="Times New Roman" w:hAnsi="Times New Roman" w:cs="Times New Roman"/>
          <w:vanish/>
          <w:sz w:val="24"/>
          <w:szCs w:val="24"/>
          <w:lang w:eastAsia="da-DK"/>
        </w:rPr>
        <w:t xml:space="preserve">Pulling any fuse cartridge under load can cause an </w:t>
      </w:r>
      <w:hyperlink r:id="rId39" w:tooltip="Lysbue" w:history="1">
        <w:r w:rsidRPr="00CC1078">
          <w:rPr>
            <w:rFonts w:ascii="Times New Roman" w:eastAsia="Times New Roman" w:hAnsi="Times New Roman" w:cs="Times New Roman"/>
            <w:vanish/>
            <w:color w:val="0000FF"/>
            <w:sz w:val="24"/>
            <w:szCs w:val="24"/>
            <w:u w:val="single"/>
            <w:lang w:eastAsia="da-DK"/>
          </w:rPr>
          <w:t>electric arc</w:t>
        </w:r>
      </w:hyperlink>
      <w:r w:rsidRPr="00CC1078">
        <w:rPr>
          <w:rFonts w:ascii="Times New Roman" w:eastAsia="Times New Roman" w:hAnsi="Times New Roman" w:cs="Times New Roman"/>
          <w:vanish/>
          <w:sz w:val="24"/>
          <w:szCs w:val="24"/>
          <w:lang w:eastAsia="da-DK"/>
        </w:rPr>
        <w:t xml:space="preserve"> , which may cause serious and fatal injuries without protection equipment. </w:t>
      </w:r>
      <w:r w:rsidRPr="00CC1078">
        <w:rPr>
          <w:rFonts w:ascii="Times New Roman" w:eastAsia="Times New Roman" w:hAnsi="Times New Roman" w:cs="Times New Roman"/>
          <w:i/>
          <w:iCs/>
          <w:vanish/>
          <w:sz w:val="24"/>
          <w:szCs w:val="24"/>
          <w:lang w:eastAsia="da-DK"/>
        </w:rPr>
        <w:t>NH disconnecting switches</w:t>
      </w:r>
      <w:r w:rsidRPr="00CC1078">
        <w:rPr>
          <w:rFonts w:ascii="Times New Roman" w:eastAsia="Times New Roman" w:hAnsi="Times New Roman" w:cs="Times New Roman"/>
          <w:vanish/>
          <w:sz w:val="24"/>
          <w:szCs w:val="24"/>
          <w:lang w:eastAsia="da-DK"/>
        </w:rPr>
        <w:t xml:space="preserve"> facilitate the safety of cartridge replacement.</w:t>
      </w:r>
      <w:r w:rsidRPr="00CC1078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Trække nogen sikring patron under belastning kan forårsage en </w:t>
      </w:r>
      <w:hyperlink r:id="rId40" w:tooltip="Lysbue" w:history="1">
        <w:r w:rsidRPr="00CC107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da-DK"/>
          </w:rPr>
          <w:t xml:space="preserve">elektrisk </w:t>
        </w:r>
        <w:proofErr w:type="spellStart"/>
        <w:r w:rsidRPr="00CC107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da-DK"/>
          </w:rPr>
          <w:t>lysbue</w:t>
        </w:r>
        <w:proofErr w:type="spellEnd"/>
      </w:hyperlink>
      <w:r w:rsidRPr="00CC1078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, som kan forårsage alvorlige og dødelige kvæstelser uden værnemidler. </w:t>
      </w:r>
      <w:r w:rsidRPr="00CC1078">
        <w:rPr>
          <w:rFonts w:ascii="Times New Roman" w:eastAsia="Times New Roman" w:hAnsi="Times New Roman" w:cs="Times New Roman"/>
          <w:i/>
          <w:iCs/>
          <w:sz w:val="24"/>
          <w:szCs w:val="24"/>
          <w:lang w:eastAsia="da-DK"/>
        </w:rPr>
        <w:t>NH Frakobling switches</w:t>
      </w:r>
      <w:r w:rsidRPr="00CC1078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letter sikkerhed for erstatning patron. </w:t>
      </w:r>
    </w:p>
    <w:p w14:paraId="0AB7F8CA" w14:textId="77777777" w:rsidR="00CC1078" w:rsidRPr="00CC1078" w:rsidRDefault="00CC1078" w:rsidP="00CC10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CC1078">
        <w:rPr>
          <w:rFonts w:ascii="Times New Roman" w:eastAsia="Times New Roman" w:hAnsi="Times New Roman" w:cs="Times New Roman"/>
          <w:vanish/>
          <w:sz w:val="24"/>
          <w:szCs w:val="24"/>
          <w:lang w:eastAsia="da-DK"/>
        </w:rPr>
        <w:t>NH fuses are manufactured in several current rating ranges.</w:t>
      </w:r>
      <w:r w:rsidRPr="00CC1078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proofErr w:type="gramStart"/>
      <w:r w:rsidRPr="00CC1078">
        <w:rPr>
          <w:rFonts w:ascii="Times New Roman" w:eastAsia="Times New Roman" w:hAnsi="Times New Roman" w:cs="Times New Roman"/>
          <w:sz w:val="24"/>
          <w:szCs w:val="24"/>
          <w:lang w:eastAsia="da-DK"/>
        </w:rPr>
        <w:t>NH sikringer</w:t>
      </w:r>
      <w:proofErr w:type="gramEnd"/>
      <w:r w:rsidRPr="00CC1078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er fremstillet i flere af de nuværende vurdering intervaller.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5"/>
        <w:gridCol w:w="2020"/>
        <w:gridCol w:w="2416"/>
      </w:tblGrid>
      <w:tr w:rsidR="00CC1078" w:rsidRPr="00CC1078" w14:paraId="6232D452" w14:textId="77777777" w:rsidTr="00CC1078">
        <w:trPr>
          <w:tblCellSpacing w:w="15" w:type="dxa"/>
          <w:hidden/>
        </w:trPr>
        <w:tc>
          <w:tcPr>
            <w:tcW w:w="0" w:type="auto"/>
            <w:vAlign w:val="center"/>
            <w:hideMark/>
          </w:tcPr>
          <w:p w14:paraId="4ED006AB" w14:textId="77777777" w:rsidR="00CC1078" w:rsidRPr="00CC1078" w:rsidRDefault="00CC1078" w:rsidP="00CC1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a-DK"/>
              </w:rPr>
            </w:pPr>
            <w:r w:rsidRPr="00CC1078">
              <w:rPr>
                <w:rFonts w:ascii="Times New Roman" w:eastAsia="Times New Roman" w:hAnsi="Times New Roman" w:cs="Times New Roman"/>
                <w:b/>
                <w:bCs/>
                <w:vanish/>
                <w:sz w:val="24"/>
                <w:szCs w:val="24"/>
                <w:lang w:eastAsia="da-DK"/>
              </w:rPr>
              <w:t>Size</w:t>
            </w:r>
            <w:r w:rsidRPr="00CC10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a-DK"/>
              </w:rPr>
              <w:t xml:space="preserve"> Størrelse </w:t>
            </w:r>
          </w:p>
        </w:tc>
        <w:tc>
          <w:tcPr>
            <w:tcW w:w="0" w:type="auto"/>
            <w:vAlign w:val="center"/>
            <w:hideMark/>
          </w:tcPr>
          <w:p w14:paraId="1D9CAB2F" w14:textId="77777777" w:rsidR="00CC1078" w:rsidRPr="00CC1078" w:rsidRDefault="00CC1078" w:rsidP="00CC1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a-DK"/>
              </w:rPr>
            </w:pPr>
            <w:r w:rsidRPr="00CC1078">
              <w:rPr>
                <w:rFonts w:ascii="Times New Roman" w:eastAsia="Times New Roman" w:hAnsi="Times New Roman" w:cs="Times New Roman"/>
                <w:b/>
                <w:bCs/>
                <w:vanish/>
                <w:sz w:val="24"/>
                <w:szCs w:val="24"/>
                <w:lang w:eastAsia="da-DK"/>
              </w:rPr>
              <w:t>Current range (A)</w:t>
            </w:r>
            <w:r w:rsidRPr="00CC10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a-DK"/>
              </w:rPr>
              <w:t xml:space="preserve"> Strømområdet (A) </w:t>
            </w:r>
          </w:p>
        </w:tc>
        <w:tc>
          <w:tcPr>
            <w:tcW w:w="0" w:type="auto"/>
            <w:vAlign w:val="center"/>
            <w:hideMark/>
          </w:tcPr>
          <w:p w14:paraId="1E5FF47B" w14:textId="77777777" w:rsidR="00CC1078" w:rsidRPr="00CC1078" w:rsidRDefault="00CC1078" w:rsidP="00CC1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a-DK"/>
              </w:rPr>
            </w:pPr>
            <w:r w:rsidRPr="00CC1078">
              <w:rPr>
                <w:rFonts w:ascii="Times New Roman" w:eastAsia="Times New Roman" w:hAnsi="Times New Roman" w:cs="Times New Roman"/>
                <w:b/>
                <w:bCs/>
                <w:vanish/>
                <w:sz w:val="24"/>
                <w:szCs w:val="24"/>
                <w:lang w:eastAsia="da-DK"/>
              </w:rPr>
              <w:t>Approx.</w:t>
            </w:r>
            <w:r w:rsidRPr="00CC10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a-DK"/>
              </w:rPr>
              <w:t xml:space="preserve"> Ca. </w:t>
            </w:r>
            <w:r w:rsidRPr="00CC1078">
              <w:rPr>
                <w:rFonts w:ascii="Times New Roman" w:eastAsia="Times New Roman" w:hAnsi="Times New Roman" w:cs="Times New Roman"/>
                <w:b/>
                <w:bCs/>
                <w:vanish/>
                <w:sz w:val="24"/>
                <w:szCs w:val="24"/>
                <w:lang w:eastAsia="da-DK"/>
              </w:rPr>
              <w:t>blade length (mm)</w:t>
            </w:r>
            <w:r w:rsidRPr="00CC10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a-DK"/>
              </w:rPr>
              <w:t xml:space="preserve"> bladlængde (mm) </w:t>
            </w:r>
          </w:p>
        </w:tc>
      </w:tr>
      <w:tr w:rsidR="00CC1078" w:rsidRPr="00CC1078" w14:paraId="4FE195FC" w14:textId="77777777" w:rsidTr="00CC1078">
        <w:trPr>
          <w:tblCellSpacing w:w="15" w:type="dxa"/>
          <w:hidden/>
        </w:trPr>
        <w:tc>
          <w:tcPr>
            <w:tcW w:w="0" w:type="auto"/>
            <w:vAlign w:val="center"/>
            <w:hideMark/>
          </w:tcPr>
          <w:p w14:paraId="53082C1F" w14:textId="77777777" w:rsidR="00CC1078" w:rsidRPr="00CC1078" w:rsidRDefault="00CC1078" w:rsidP="00CC1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CC1078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da-DK"/>
              </w:rPr>
              <w:t>00/000</w:t>
            </w:r>
            <w:r w:rsidRPr="00CC1078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 xml:space="preserve"> 00/000 </w:t>
            </w:r>
          </w:p>
        </w:tc>
        <w:tc>
          <w:tcPr>
            <w:tcW w:w="0" w:type="auto"/>
            <w:vAlign w:val="center"/>
            <w:hideMark/>
          </w:tcPr>
          <w:p w14:paraId="7B919566" w14:textId="77777777" w:rsidR="00CC1078" w:rsidRPr="00CC1078" w:rsidRDefault="00CC1078" w:rsidP="00CC1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CC1078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da-DK"/>
              </w:rPr>
              <w:t>6–160</w:t>
            </w:r>
            <w:r w:rsidRPr="00CC1078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 xml:space="preserve"> 6-160 </w:t>
            </w:r>
          </w:p>
        </w:tc>
        <w:tc>
          <w:tcPr>
            <w:tcW w:w="0" w:type="auto"/>
            <w:vAlign w:val="center"/>
            <w:hideMark/>
          </w:tcPr>
          <w:p w14:paraId="1B1D58BA" w14:textId="77777777" w:rsidR="00CC1078" w:rsidRPr="00CC1078" w:rsidRDefault="00CC1078" w:rsidP="00CC1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CC1078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da-DK"/>
              </w:rPr>
              <w:t>78</w:t>
            </w:r>
            <w:r w:rsidRPr="00CC1078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 xml:space="preserve"> 78 </w:t>
            </w:r>
          </w:p>
        </w:tc>
      </w:tr>
      <w:tr w:rsidR="00CC1078" w:rsidRPr="00CC1078" w14:paraId="65A37B84" w14:textId="77777777" w:rsidTr="00CC1078">
        <w:trPr>
          <w:tblCellSpacing w:w="15" w:type="dxa"/>
          <w:hidden/>
        </w:trPr>
        <w:tc>
          <w:tcPr>
            <w:tcW w:w="0" w:type="auto"/>
            <w:vAlign w:val="center"/>
            <w:hideMark/>
          </w:tcPr>
          <w:p w14:paraId="1C43CA27" w14:textId="77777777" w:rsidR="00CC1078" w:rsidRPr="00CC1078" w:rsidRDefault="00CC1078" w:rsidP="00CC1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CC1078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da-DK"/>
              </w:rPr>
              <w:t>0</w:t>
            </w:r>
            <w:r w:rsidRPr="00CC1078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 xml:space="preserve"> 0 </w:t>
            </w:r>
          </w:p>
        </w:tc>
        <w:tc>
          <w:tcPr>
            <w:tcW w:w="0" w:type="auto"/>
            <w:vAlign w:val="center"/>
            <w:hideMark/>
          </w:tcPr>
          <w:p w14:paraId="6FAEF954" w14:textId="77777777" w:rsidR="00CC1078" w:rsidRPr="00CC1078" w:rsidRDefault="00CC1078" w:rsidP="00CC1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CC1078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da-DK"/>
              </w:rPr>
              <w:t>6–160</w:t>
            </w:r>
            <w:r w:rsidRPr="00CC1078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 xml:space="preserve"> 6-160 </w:t>
            </w:r>
          </w:p>
        </w:tc>
        <w:tc>
          <w:tcPr>
            <w:tcW w:w="0" w:type="auto"/>
            <w:vAlign w:val="center"/>
            <w:hideMark/>
          </w:tcPr>
          <w:p w14:paraId="26A01071" w14:textId="77777777" w:rsidR="00CC1078" w:rsidRPr="00CC1078" w:rsidRDefault="00CC1078" w:rsidP="00CC1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CC1078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da-DK"/>
              </w:rPr>
              <w:t>125</w:t>
            </w:r>
            <w:r w:rsidRPr="00CC1078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 xml:space="preserve"> 125 </w:t>
            </w:r>
          </w:p>
        </w:tc>
      </w:tr>
      <w:tr w:rsidR="00CC1078" w:rsidRPr="00CC1078" w14:paraId="359E1431" w14:textId="77777777" w:rsidTr="00CC1078">
        <w:trPr>
          <w:tblCellSpacing w:w="15" w:type="dxa"/>
          <w:hidden/>
        </w:trPr>
        <w:tc>
          <w:tcPr>
            <w:tcW w:w="0" w:type="auto"/>
            <w:vAlign w:val="center"/>
            <w:hideMark/>
          </w:tcPr>
          <w:p w14:paraId="4BC66732" w14:textId="77777777" w:rsidR="00CC1078" w:rsidRPr="00CC1078" w:rsidRDefault="00CC1078" w:rsidP="00CC1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CC1078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da-DK"/>
              </w:rPr>
              <w:t>1</w:t>
            </w:r>
            <w:r w:rsidRPr="00CC1078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 xml:space="preserve"> 1 </w:t>
            </w:r>
          </w:p>
        </w:tc>
        <w:tc>
          <w:tcPr>
            <w:tcW w:w="0" w:type="auto"/>
            <w:vAlign w:val="center"/>
            <w:hideMark/>
          </w:tcPr>
          <w:p w14:paraId="1571C6C1" w14:textId="77777777" w:rsidR="00CC1078" w:rsidRPr="00CC1078" w:rsidRDefault="00CC1078" w:rsidP="00CC1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CC1078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da-DK"/>
              </w:rPr>
              <w:t>80–250</w:t>
            </w:r>
            <w:r w:rsidRPr="00CC1078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 xml:space="preserve"> 80-250 </w:t>
            </w:r>
          </w:p>
        </w:tc>
        <w:tc>
          <w:tcPr>
            <w:tcW w:w="0" w:type="auto"/>
            <w:vAlign w:val="center"/>
            <w:hideMark/>
          </w:tcPr>
          <w:p w14:paraId="48E28892" w14:textId="77777777" w:rsidR="00CC1078" w:rsidRPr="00CC1078" w:rsidRDefault="00CC1078" w:rsidP="00CC1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CC1078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da-DK"/>
              </w:rPr>
              <w:t>135</w:t>
            </w:r>
            <w:r w:rsidRPr="00CC1078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 xml:space="preserve"> 135 </w:t>
            </w:r>
          </w:p>
        </w:tc>
      </w:tr>
      <w:tr w:rsidR="00CC1078" w:rsidRPr="00CC1078" w14:paraId="57F26B11" w14:textId="77777777" w:rsidTr="00CC1078">
        <w:trPr>
          <w:tblCellSpacing w:w="15" w:type="dxa"/>
          <w:hidden/>
        </w:trPr>
        <w:tc>
          <w:tcPr>
            <w:tcW w:w="0" w:type="auto"/>
            <w:vAlign w:val="center"/>
            <w:hideMark/>
          </w:tcPr>
          <w:p w14:paraId="0C797CC3" w14:textId="77777777" w:rsidR="00CC1078" w:rsidRPr="00CC1078" w:rsidRDefault="00CC1078" w:rsidP="00CC1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CC1078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da-DK"/>
              </w:rPr>
              <w:t>2</w:t>
            </w:r>
            <w:r w:rsidRPr="00CC1078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 xml:space="preserve"> 2 </w:t>
            </w:r>
          </w:p>
        </w:tc>
        <w:tc>
          <w:tcPr>
            <w:tcW w:w="0" w:type="auto"/>
            <w:vAlign w:val="center"/>
            <w:hideMark/>
          </w:tcPr>
          <w:p w14:paraId="2BB3F9F7" w14:textId="77777777" w:rsidR="00CC1078" w:rsidRPr="00CC1078" w:rsidRDefault="00CC1078" w:rsidP="00CC1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CC1078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da-DK"/>
              </w:rPr>
              <w:t>125–400</w:t>
            </w:r>
            <w:r w:rsidRPr="00CC1078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 xml:space="preserve"> 125-400 </w:t>
            </w:r>
          </w:p>
        </w:tc>
        <w:tc>
          <w:tcPr>
            <w:tcW w:w="0" w:type="auto"/>
            <w:vAlign w:val="center"/>
            <w:hideMark/>
          </w:tcPr>
          <w:p w14:paraId="32894A41" w14:textId="77777777" w:rsidR="00CC1078" w:rsidRPr="00CC1078" w:rsidRDefault="00CC1078" w:rsidP="00CC1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CC1078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da-DK"/>
              </w:rPr>
              <w:t>150</w:t>
            </w:r>
            <w:r w:rsidRPr="00CC1078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 xml:space="preserve"> 150 </w:t>
            </w:r>
          </w:p>
        </w:tc>
      </w:tr>
      <w:tr w:rsidR="00CC1078" w:rsidRPr="00CC1078" w14:paraId="4C059B8E" w14:textId="77777777" w:rsidTr="00CC1078">
        <w:trPr>
          <w:tblCellSpacing w:w="15" w:type="dxa"/>
          <w:hidden/>
        </w:trPr>
        <w:tc>
          <w:tcPr>
            <w:tcW w:w="0" w:type="auto"/>
            <w:vAlign w:val="center"/>
            <w:hideMark/>
          </w:tcPr>
          <w:p w14:paraId="0A0241A6" w14:textId="77777777" w:rsidR="00CC1078" w:rsidRPr="00CC1078" w:rsidRDefault="00CC1078" w:rsidP="00CC1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CC1078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da-DK"/>
              </w:rPr>
              <w:t>3</w:t>
            </w:r>
            <w:r w:rsidRPr="00CC1078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 xml:space="preserve"> 3 </w:t>
            </w:r>
          </w:p>
        </w:tc>
        <w:tc>
          <w:tcPr>
            <w:tcW w:w="0" w:type="auto"/>
            <w:vAlign w:val="center"/>
            <w:hideMark/>
          </w:tcPr>
          <w:p w14:paraId="139D21F3" w14:textId="77777777" w:rsidR="00CC1078" w:rsidRPr="00CC1078" w:rsidRDefault="00CC1078" w:rsidP="00CC1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CC1078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da-DK"/>
              </w:rPr>
              <w:t>315–630</w:t>
            </w:r>
            <w:r w:rsidRPr="00CC1078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 xml:space="preserve"> 315-630 </w:t>
            </w:r>
          </w:p>
        </w:tc>
        <w:tc>
          <w:tcPr>
            <w:tcW w:w="0" w:type="auto"/>
            <w:vAlign w:val="center"/>
            <w:hideMark/>
          </w:tcPr>
          <w:p w14:paraId="0E2C13F0" w14:textId="77777777" w:rsidR="00CC1078" w:rsidRPr="00CC1078" w:rsidRDefault="00CC1078" w:rsidP="00CC1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CC1078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da-DK"/>
              </w:rPr>
              <w:t>150</w:t>
            </w:r>
            <w:r w:rsidRPr="00CC1078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 xml:space="preserve"> 150 </w:t>
            </w:r>
          </w:p>
        </w:tc>
      </w:tr>
      <w:tr w:rsidR="00CC1078" w:rsidRPr="00CC1078" w14:paraId="53AAAD32" w14:textId="77777777" w:rsidTr="00CC1078">
        <w:trPr>
          <w:tblCellSpacing w:w="15" w:type="dxa"/>
          <w:hidden/>
        </w:trPr>
        <w:tc>
          <w:tcPr>
            <w:tcW w:w="0" w:type="auto"/>
            <w:vAlign w:val="center"/>
            <w:hideMark/>
          </w:tcPr>
          <w:p w14:paraId="0E2D675D" w14:textId="77777777" w:rsidR="00CC1078" w:rsidRPr="00CC1078" w:rsidRDefault="00CC1078" w:rsidP="00CC1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CC1078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da-DK"/>
              </w:rPr>
              <w:lastRenderedPageBreak/>
              <w:t>4</w:t>
            </w:r>
            <w:r w:rsidRPr="00CC1078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 xml:space="preserve"> 4 </w:t>
            </w:r>
          </w:p>
        </w:tc>
        <w:tc>
          <w:tcPr>
            <w:tcW w:w="0" w:type="auto"/>
            <w:vAlign w:val="center"/>
            <w:hideMark/>
          </w:tcPr>
          <w:p w14:paraId="7EE306EA" w14:textId="77777777" w:rsidR="00CC1078" w:rsidRPr="00CC1078" w:rsidRDefault="00CC1078" w:rsidP="00CC1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CC1078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da-DK"/>
              </w:rPr>
              <w:t>500–1,000</w:t>
            </w:r>
            <w:r w:rsidRPr="00CC1078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 xml:space="preserve"> 500-1.000 </w:t>
            </w:r>
          </w:p>
        </w:tc>
        <w:tc>
          <w:tcPr>
            <w:tcW w:w="0" w:type="auto"/>
            <w:vAlign w:val="center"/>
            <w:hideMark/>
          </w:tcPr>
          <w:p w14:paraId="668D3EAF" w14:textId="77777777" w:rsidR="00CC1078" w:rsidRPr="00CC1078" w:rsidRDefault="00CC1078" w:rsidP="00CC1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CC1078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da-DK"/>
              </w:rPr>
              <w:t>200</w:t>
            </w:r>
            <w:r w:rsidRPr="00CC1078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 xml:space="preserve"> 200 </w:t>
            </w:r>
          </w:p>
        </w:tc>
      </w:tr>
      <w:tr w:rsidR="00CC1078" w:rsidRPr="00CC1078" w14:paraId="3A734DA7" w14:textId="77777777" w:rsidTr="00CC1078">
        <w:trPr>
          <w:tblCellSpacing w:w="15" w:type="dxa"/>
          <w:hidden/>
        </w:trPr>
        <w:tc>
          <w:tcPr>
            <w:tcW w:w="0" w:type="auto"/>
            <w:vAlign w:val="center"/>
            <w:hideMark/>
          </w:tcPr>
          <w:p w14:paraId="55C32709" w14:textId="77777777" w:rsidR="00CC1078" w:rsidRPr="00CC1078" w:rsidRDefault="00CC1078" w:rsidP="00CC1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CC1078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da-DK"/>
              </w:rPr>
              <w:t>4a</w:t>
            </w:r>
            <w:r w:rsidRPr="00CC1078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 xml:space="preserve"> 4a </w:t>
            </w:r>
          </w:p>
        </w:tc>
        <w:tc>
          <w:tcPr>
            <w:tcW w:w="0" w:type="auto"/>
            <w:vAlign w:val="center"/>
            <w:hideMark/>
          </w:tcPr>
          <w:p w14:paraId="3ABD763C" w14:textId="77777777" w:rsidR="00CC1078" w:rsidRPr="00CC1078" w:rsidRDefault="00CC1078" w:rsidP="00CC1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CC1078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da-DK"/>
              </w:rPr>
              <w:t>500–1,250</w:t>
            </w:r>
            <w:r w:rsidRPr="00CC1078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 xml:space="preserve"> 500-1,250 </w:t>
            </w:r>
          </w:p>
        </w:tc>
        <w:tc>
          <w:tcPr>
            <w:tcW w:w="0" w:type="auto"/>
            <w:vAlign w:val="center"/>
            <w:hideMark/>
          </w:tcPr>
          <w:p w14:paraId="116DC034" w14:textId="77777777" w:rsidR="00CC1078" w:rsidRPr="00CC1078" w:rsidRDefault="00CC1078" w:rsidP="00CC1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CC1078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da-DK"/>
              </w:rPr>
              <w:t>200</w:t>
            </w:r>
            <w:r w:rsidRPr="00CC1078"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  <w:t xml:space="preserve"> 200 </w:t>
            </w:r>
          </w:p>
        </w:tc>
      </w:tr>
    </w:tbl>
    <w:p w14:paraId="7476D36F" w14:textId="77777777" w:rsidR="00F4719A" w:rsidRDefault="00CC1078" w:rsidP="00CC1078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color w:val="000000"/>
          <w:sz w:val="24"/>
          <w:szCs w:val="24"/>
          <w:lang w:eastAsia="da-DK"/>
        </w:rPr>
      </w:pPr>
      <w:r w:rsidRPr="00CC1078">
        <w:rPr>
          <w:rFonts w:ascii="Times New Roman" w:eastAsia="Times New Roman" w:hAnsi="Times New Roman" w:cs="Times New Roman"/>
          <w:b/>
          <w:bCs/>
          <w:vanish/>
          <w:sz w:val="36"/>
          <w:szCs w:val="36"/>
          <w:lang w:val="en" w:eastAsia="da-DK"/>
        </w:rPr>
        <w:t xml:space="preserve">British domestic fuses [ </w:t>
      </w:r>
      <w:hyperlink r:id="rId41" w:tooltip="Rediger sektion: Britisk indenlandske sikringer" w:history="1">
        <w:r w:rsidRPr="00CC1078">
          <w:rPr>
            <w:rFonts w:ascii="Times New Roman" w:eastAsia="Times New Roman" w:hAnsi="Times New Roman" w:cs="Times New Roman"/>
            <w:b/>
            <w:bCs/>
            <w:vanish/>
            <w:color w:val="0000FF"/>
            <w:sz w:val="36"/>
            <w:szCs w:val="36"/>
            <w:u w:val="single"/>
            <w:lang w:val="en" w:eastAsia="da-DK"/>
          </w:rPr>
          <w:t>edit</w:t>
        </w:r>
      </w:hyperlink>
      <w:r w:rsidRPr="00CC1078">
        <w:rPr>
          <w:rFonts w:ascii="Times New Roman" w:eastAsia="Times New Roman" w:hAnsi="Times New Roman" w:cs="Times New Roman"/>
          <w:b/>
          <w:bCs/>
          <w:vanish/>
          <w:sz w:val="36"/>
          <w:szCs w:val="36"/>
          <w:lang w:val="en" w:eastAsia="da-DK"/>
        </w:rPr>
        <w:t xml:space="preserve"> ]</w:t>
      </w:r>
      <w:r w:rsidRPr="00CC1078">
        <w:rPr>
          <w:rFonts w:ascii="Times New Roman" w:eastAsia="Times New Roman" w:hAnsi="Times New Roman" w:cs="Times New Roman"/>
          <w:b/>
          <w:bCs/>
          <w:sz w:val="36"/>
          <w:szCs w:val="36"/>
          <w:lang w:val="en" w:eastAsia="da-DK"/>
        </w:rPr>
        <w:t xml:space="preserve"> </w:t>
      </w:r>
    </w:p>
    <w:p w14:paraId="0D9A4C61" w14:textId="77777777" w:rsidR="004F7A33" w:rsidRDefault="004F7A33" w:rsidP="00466E9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da-DK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da-DK"/>
        </w:rPr>
        <w:drawing>
          <wp:inline distT="0" distB="0" distL="0" distR="0" wp14:anchorId="479A597E" wp14:editId="076800CE">
            <wp:extent cx="5998845" cy="1905000"/>
            <wp:effectExtent l="0" t="0" r="1905" b="0"/>
            <wp:docPr id="2" name="Billede 2" descr="C:\Users\frch.EUCSJ\Dropbox\skole\Elektriker\sikringer\sikringsoversig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rch.EUCSJ\Dropbox\skole\Elektriker\sikringer\sikringsoversigt.jpg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8845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70CCDF" w14:textId="77777777" w:rsidR="004F7A33" w:rsidRPr="00466E98" w:rsidRDefault="004F7A33" w:rsidP="00466E9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da-DK"/>
        </w:rPr>
      </w:pPr>
    </w:p>
    <w:sectPr w:rsidR="004F7A33" w:rsidRPr="00466E9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44572D"/>
    <w:multiLevelType w:val="multilevel"/>
    <w:tmpl w:val="2A8EC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30404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E98"/>
    <w:rsid w:val="00004D5F"/>
    <w:rsid w:val="00032B71"/>
    <w:rsid w:val="00046A31"/>
    <w:rsid w:val="00047932"/>
    <w:rsid w:val="0005070A"/>
    <w:rsid w:val="00064583"/>
    <w:rsid w:val="00065545"/>
    <w:rsid w:val="00067C02"/>
    <w:rsid w:val="00070913"/>
    <w:rsid w:val="000755E4"/>
    <w:rsid w:val="00077AEA"/>
    <w:rsid w:val="00094046"/>
    <w:rsid w:val="00094C9C"/>
    <w:rsid w:val="000A2DB5"/>
    <w:rsid w:val="000A6EED"/>
    <w:rsid w:val="000A70AA"/>
    <w:rsid w:val="000B5F88"/>
    <w:rsid w:val="000C15F5"/>
    <w:rsid w:val="000C233F"/>
    <w:rsid w:val="000C3702"/>
    <w:rsid w:val="000D2561"/>
    <w:rsid w:val="000D5F5D"/>
    <w:rsid w:val="000E461D"/>
    <w:rsid w:val="0010528F"/>
    <w:rsid w:val="001131FF"/>
    <w:rsid w:val="0012146B"/>
    <w:rsid w:val="001567C2"/>
    <w:rsid w:val="00165CC7"/>
    <w:rsid w:val="001713F5"/>
    <w:rsid w:val="00173CF9"/>
    <w:rsid w:val="00174655"/>
    <w:rsid w:val="001760D4"/>
    <w:rsid w:val="001A056A"/>
    <w:rsid w:val="001A2EE4"/>
    <w:rsid w:val="001B15D3"/>
    <w:rsid w:val="001B71CC"/>
    <w:rsid w:val="001E4F2B"/>
    <w:rsid w:val="001E7D26"/>
    <w:rsid w:val="00204BB7"/>
    <w:rsid w:val="00211293"/>
    <w:rsid w:val="0022199C"/>
    <w:rsid w:val="002415B5"/>
    <w:rsid w:val="00243002"/>
    <w:rsid w:val="00266C81"/>
    <w:rsid w:val="00281827"/>
    <w:rsid w:val="00285976"/>
    <w:rsid w:val="002871B5"/>
    <w:rsid w:val="0029328F"/>
    <w:rsid w:val="00293699"/>
    <w:rsid w:val="002A5185"/>
    <w:rsid w:val="002D7120"/>
    <w:rsid w:val="002D73C4"/>
    <w:rsid w:val="002E0333"/>
    <w:rsid w:val="002E1939"/>
    <w:rsid w:val="002F26F1"/>
    <w:rsid w:val="002F2B69"/>
    <w:rsid w:val="0031200D"/>
    <w:rsid w:val="00320624"/>
    <w:rsid w:val="0032642E"/>
    <w:rsid w:val="003273CE"/>
    <w:rsid w:val="00341B6A"/>
    <w:rsid w:val="00360B5B"/>
    <w:rsid w:val="00375F25"/>
    <w:rsid w:val="00380FE8"/>
    <w:rsid w:val="0038491F"/>
    <w:rsid w:val="00386F50"/>
    <w:rsid w:val="00392E64"/>
    <w:rsid w:val="003A0D95"/>
    <w:rsid w:val="003A2F72"/>
    <w:rsid w:val="003A552A"/>
    <w:rsid w:val="003A5936"/>
    <w:rsid w:val="003B0549"/>
    <w:rsid w:val="003B1A70"/>
    <w:rsid w:val="003B2503"/>
    <w:rsid w:val="003B4868"/>
    <w:rsid w:val="003C2C85"/>
    <w:rsid w:val="003D103A"/>
    <w:rsid w:val="003D15B8"/>
    <w:rsid w:val="003D5A44"/>
    <w:rsid w:val="003E17D9"/>
    <w:rsid w:val="003E254A"/>
    <w:rsid w:val="003F7E57"/>
    <w:rsid w:val="00403474"/>
    <w:rsid w:val="00413109"/>
    <w:rsid w:val="00421125"/>
    <w:rsid w:val="00427A6D"/>
    <w:rsid w:val="004357B0"/>
    <w:rsid w:val="004407AF"/>
    <w:rsid w:val="00443984"/>
    <w:rsid w:val="00453CD3"/>
    <w:rsid w:val="00466E98"/>
    <w:rsid w:val="00475F79"/>
    <w:rsid w:val="00477F19"/>
    <w:rsid w:val="00486904"/>
    <w:rsid w:val="00487E09"/>
    <w:rsid w:val="00493969"/>
    <w:rsid w:val="00497C5A"/>
    <w:rsid w:val="004A132E"/>
    <w:rsid w:val="004B0BCD"/>
    <w:rsid w:val="004B5A06"/>
    <w:rsid w:val="004C75D3"/>
    <w:rsid w:val="004D35B9"/>
    <w:rsid w:val="004E79F0"/>
    <w:rsid w:val="004F5BBD"/>
    <w:rsid w:val="004F60B3"/>
    <w:rsid w:val="004F7A33"/>
    <w:rsid w:val="005034BF"/>
    <w:rsid w:val="00521106"/>
    <w:rsid w:val="00533DF2"/>
    <w:rsid w:val="005623F4"/>
    <w:rsid w:val="00563763"/>
    <w:rsid w:val="005659E0"/>
    <w:rsid w:val="00577791"/>
    <w:rsid w:val="005803BA"/>
    <w:rsid w:val="005A5FC6"/>
    <w:rsid w:val="005B67CD"/>
    <w:rsid w:val="005C2785"/>
    <w:rsid w:val="005D214E"/>
    <w:rsid w:val="006130E0"/>
    <w:rsid w:val="00621F85"/>
    <w:rsid w:val="00621F98"/>
    <w:rsid w:val="00624FA0"/>
    <w:rsid w:val="006359C8"/>
    <w:rsid w:val="00637DC7"/>
    <w:rsid w:val="006478B5"/>
    <w:rsid w:val="006523E3"/>
    <w:rsid w:val="006654F6"/>
    <w:rsid w:val="00674DAF"/>
    <w:rsid w:val="00684315"/>
    <w:rsid w:val="00691E72"/>
    <w:rsid w:val="006939A3"/>
    <w:rsid w:val="006B20CF"/>
    <w:rsid w:val="006B41EA"/>
    <w:rsid w:val="006C021C"/>
    <w:rsid w:val="006C4EE0"/>
    <w:rsid w:val="006C745C"/>
    <w:rsid w:val="006F4961"/>
    <w:rsid w:val="006F550E"/>
    <w:rsid w:val="00701801"/>
    <w:rsid w:val="00701C31"/>
    <w:rsid w:val="00715C59"/>
    <w:rsid w:val="00716615"/>
    <w:rsid w:val="00731C41"/>
    <w:rsid w:val="00735473"/>
    <w:rsid w:val="00752081"/>
    <w:rsid w:val="00756575"/>
    <w:rsid w:val="00765490"/>
    <w:rsid w:val="00766A27"/>
    <w:rsid w:val="00794462"/>
    <w:rsid w:val="007947D7"/>
    <w:rsid w:val="007A235D"/>
    <w:rsid w:val="007A283D"/>
    <w:rsid w:val="007A54E4"/>
    <w:rsid w:val="007B3702"/>
    <w:rsid w:val="007E3544"/>
    <w:rsid w:val="007F03AB"/>
    <w:rsid w:val="008011EB"/>
    <w:rsid w:val="00801863"/>
    <w:rsid w:val="008214F8"/>
    <w:rsid w:val="0085468E"/>
    <w:rsid w:val="00870C67"/>
    <w:rsid w:val="00885587"/>
    <w:rsid w:val="00885B75"/>
    <w:rsid w:val="008936B8"/>
    <w:rsid w:val="008D3C7F"/>
    <w:rsid w:val="008D4074"/>
    <w:rsid w:val="008D7078"/>
    <w:rsid w:val="008F3B16"/>
    <w:rsid w:val="008F7B0D"/>
    <w:rsid w:val="00910C1C"/>
    <w:rsid w:val="0092060C"/>
    <w:rsid w:val="00921999"/>
    <w:rsid w:val="00923B28"/>
    <w:rsid w:val="00935D50"/>
    <w:rsid w:val="0094194E"/>
    <w:rsid w:val="00942B33"/>
    <w:rsid w:val="009441F0"/>
    <w:rsid w:val="009449F2"/>
    <w:rsid w:val="00946888"/>
    <w:rsid w:val="00957508"/>
    <w:rsid w:val="009664D9"/>
    <w:rsid w:val="0098121D"/>
    <w:rsid w:val="0098318A"/>
    <w:rsid w:val="009B5411"/>
    <w:rsid w:val="009C3C98"/>
    <w:rsid w:val="009C6271"/>
    <w:rsid w:val="009D059C"/>
    <w:rsid w:val="009D77AC"/>
    <w:rsid w:val="009E21EE"/>
    <w:rsid w:val="009F5ACF"/>
    <w:rsid w:val="00A21CE0"/>
    <w:rsid w:val="00A2235B"/>
    <w:rsid w:val="00A2565C"/>
    <w:rsid w:val="00A45AB4"/>
    <w:rsid w:val="00A51525"/>
    <w:rsid w:val="00A56BE5"/>
    <w:rsid w:val="00A64898"/>
    <w:rsid w:val="00A77C4E"/>
    <w:rsid w:val="00A96718"/>
    <w:rsid w:val="00A976A0"/>
    <w:rsid w:val="00AA7B3F"/>
    <w:rsid w:val="00AB40CE"/>
    <w:rsid w:val="00AB57A4"/>
    <w:rsid w:val="00AC11BD"/>
    <w:rsid w:val="00AD1ACA"/>
    <w:rsid w:val="00AD5E9D"/>
    <w:rsid w:val="00AE0236"/>
    <w:rsid w:val="00AE3E02"/>
    <w:rsid w:val="00AF1A8D"/>
    <w:rsid w:val="00B13C37"/>
    <w:rsid w:val="00B22FFC"/>
    <w:rsid w:val="00B24706"/>
    <w:rsid w:val="00B50F34"/>
    <w:rsid w:val="00B52E4B"/>
    <w:rsid w:val="00B53D3A"/>
    <w:rsid w:val="00B5486B"/>
    <w:rsid w:val="00B62D02"/>
    <w:rsid w:val="00B6366C"/>
    <w:rsid w:val="00B7549B"/>
    <w:rsid w:val="00B77286"/>
    <w:rsid w:val="00B870C7"/>
    <w:rsid w:val="00B94E27"/>
    <w:rsid w:val="00BA3B0A"/>
    <w:rsid w:val="00BB0655"/>
    <w:rsid w:val="00BC1990"/>
    <w:rsid w:val="00BC7791"/>
    <w:rsid w:val="00BD6921"/>
    <w:rsid w:val="00BD7867"/>
    <w:rsid w:val="00BE4815"/>
    <w:rsid w:val="00BF2690"/>
    <w:rsid w:val="00BF6D08"/>
    <w:rsid w:val="00BF72C9"/>
    <w:rsid w:val="00C04F3C"/>
    <w:rsid w:val="00C122F0"/>
    <w:rsid w:val="00C14D34"/>
    <w:rsid w:val="00C5365B"/>
    <w:rsid w:val="00C541E7"/>
    <w:rsid w:val="00C72120"/>
    <w:rsid w:val="00C7418A"/>
    <w:rsid w:val="00C7449A"/>
    <w:rsid w:val="00C76D85"/>
    <w:rsid w:val="00C85AFF"/>
    <w:rsid w:val="00C920FE"/>
    <w:rsid w:val="00CA084F"/>
    <w:rsid w:val="00CA4FC0"/>
    <w:rsid w:val="00CA619D"/>
    <w:rsid w:val="00CC1078"/>
    <w:rsid w:val="00CC2285"/>
    <w:rsid w:val="00CC5FC6"/>
    <w:rsid w:val="00CD1C6C"/>
    <w:rsid w:val="00CE383C"/>
    <w:rsid w:val="00CE47CB"/>
    <w:rsid w:val="00CF2A80"/>
    <w:rsid w:val="00CF2C0D"/>
    <w:rsid w:val="00D04EF1"/>
    <w:rsid w:val="00D201F1"/>
    <w:rsid w:val="00D244E5"/>
    <w:rsid w:val="00D3383F"/>
    <w:rsid w:val="00D40008"/>
    <w:rsid w:val="00D43BF6"/>
    <w:rsid w:val="00D631CC"/>
    <w:rsid w:val="00D67C5D"/>
    <w:rsid w:val="00D720EB"/>
    <w:rsid w:val="00D7727E"/>
    <w:rsid w:val="00D918E2"/>
    <w:rsid w:val="00D93D68"/>
    <w:rsid w:val="00D96100"/>
    <w:rsid w:val="00DB3814"/>
    <w:rsid w:val="00DB5743"/>
    <w:rsid w:val="00DB61EC"/>
    <w:rsid w:val="00DC2539"/>
    <w:rsid w:val="00DC7CA7"/>
    <w:rsid w:val="00DD0740"/>
    <w:rsid w:val="00DD0743"/>
    <w:rsid w:val="00DD4B84"/>
    <w:rsid w:val="00DE0891"/>
    <w:rsid w:val="00DE6605"/>
    <w:rsid w:val="00DF50A5"/>
    <w:rsid w:val="00E0037D"/>
    <w:rsid w:val="00E023F3"/>
    <w:rsid w:val="00E4392C"/>
    <w:rsid w:val="00E47208"/>
    <w:rsid w:val="00E64411"/>
    <w:rsid w:val="00E759C0"/>
    <w:rsid w:val="00E80C9E"/>
    <w:rsid w:val="00E87788"/>
    <w:rsid w:val="00EA2725"/>
    <w:rsid w:val="00EC7978"/>
    <w:rsid w:val="00EC7B9F"/>
    <w:rsid w:val="00ED0305"/>
    <w:rsid w:val="00ED0FCB"/>
    <w:rsid w:val="00EF381F"/>
    <w:rsid w:val="00EF7B02"/>
    <w:rsid w:val="00F02100"/>
    <w:rsid w:val="00F046F2"/>
    <w:rsid w:val="00F10237"/>
    <w:rsid w:val="00F23CD9"/>
    <w:rsid w:val="00F2669C"/>
    <w:rsid w:val="00F30941"/>
    <w:rsid w:val="00F41746"/>
    <w:rsid w:val="00F4240C"/>
    <w:rsid w:val="00F437ED"/>
    <w:rsid w:val="00F4719A"/>
    <w:rsid w:val="00F56A2F"/>
    <w:rsid w:val="00FA1BAF"/>
    <w:rsid w:val="00FA27C4"/>
    <w:rsid w:val="00FA2F34"/>
    <w:rsid w:val="00FA7B53"/>
    <w:rsid w:val="00FB4047"/>
    <w:rsid w:val="00FF16E4"/>
    <w:rsid w:val="00FF5227"/>
    <w:rsid w:val="00FF6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73A38"/>
  <w15:docId w15:val="{009C1BC9-7A3C-4510-B753-762857239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66E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66E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52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01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12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78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614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083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28965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392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08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636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076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107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450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567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71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691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13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02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5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77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29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919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23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874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5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294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809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2676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325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278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13990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710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013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84871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291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217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translate.googleusercontent.com/translate_c?depth=1&amp;hl=da&amp;prev=/search%3Fq%3Dhttp://en.wikipedia.org/wiki/IEC_60269%26biw%3D1231%26bih%3D582&amp;rurl=translate.google.dk&amp;sl=en&amp;u=http://en.wikipedia.org/wiki/Spring_(device)&amp;usg=ALkJrhhdYzDWy0mCY-NpsebIJjmscz_-lQ" TargetMode="External"/><Relationship Id="rId18" Type="http://schemas.openxmlformats.org/officeDocument/2006/relationships/image" Target="media/image4.png"/><Relationship Id="rId26" Type="http://schemas.openxmlformats.org/officeDocument/2006/relationships/hyperlink" Target="http://translate.googleusercontent.com/translate_c?depth=1&amp;hl=da&amp;prev=/search%3Fq%3Dhttp://en.wikipedia.org/wiki/IEC_60269%26biw%3D1231%26bih%3D582&amp;rurl=translate.google.dk&amp;sl=en&amp;u=http://en.wikipedia.org/w/index.php%3Ftitle%3DIEC_60269%26action%3Dedit%26section%3D5&amp;usg=ALkJrhhkZABbw8hbTgIFEyOwxBFXlQHjTw" TargetMode="External"/><Relationship Id="rId39" Type="http://schemas.openxmlformats.org/officeDocument/2006/relationships/hyperlink" Target="http://translate.googleusercontent.com/translate_c?depth=1&amp;hl=da&amp;prev=/search%3Fq%3Dhttp://en.wikipedia.org/wiki/IEC_60269%26biw%3D1231%26bih%3D582&amp;rurl=translate.google.dk&amp;sl=en&amp;u=http://en.wikipedia.org/wiki/Electric_arc&amp;usg=ALkJrhig6PumznF-lrZHVtPo8XZo9D2kWQ" TargetMode="External"/><Relationship Id="rId21" Type="http://schemas.openxmlformats.org/officeDocument/2006/relationships/hyperlink" Target="http://translate.googleusercontent.com/translate_c?depth=1&amp;hl=da&amp;prev=/search%3Fq%3Dhttp://en.wikipedia.org/wiki/IEC_60269%26biw%3D1231%26bih%3D582&amp;rurl=translate.google.dk&amp;sl=en&amp;u=http://en.wikipedia.org/wiki/Three-phase&amp;usg=ALkJrhjF7BNS3XkgyK3kOxavAKCBxjN01A" TargetMode="External"/><Relationship Id="rId34" Type="http://schemas.openxmlformats.org/officeDocument/2006/relationships/hyperlink" Target="http://translate.googleusercontent.com/translate_c?depth=1&amp;hl=da&amp;prev=/search%3Fq%3Dhttp://en.wikipedia.org/wiki/IEC_60269%26biw%3D1231%26bih%3D582&amp;rurl=translate.google.dk&amp;sl=en&amp;u=http://en.wikipedia.org/wiki/Junction_box&amp;usg=ALkJrhi3LBfHZLfgjeFwuZ-jQO6pUxXC6A" TargetMode="External"/><Relationship Id="rId42" Type="http://schemas.openxmlformats.org/officeDocument/2006/relationships/image" Target="media/image7.jpeg"/><Relationship Id="rId7" Type="http://schemas.openxmlformats.org/officeDocument/2006/relationships/hyperlink" Target="http://translate.googleusercontent.com/translate_c?depth=1&amp;hl=da&amp;prev=/search%3Fq%3Dhttp://en.wikipedia.org/wiki/IEC_60269%26biw%3D1231%26bih%3D582&amp;rurl=translate.google.dk&amp;sl=en&amp;u=http://en.wikipedia.org/wiki/IEC_60269&amp;usg=ALkJrhgso7_Jf6c25rG6sz_8A6T250ZcUQ" TargetMode="External"/><Relationship Id="rId2" Type="http://schemas.openxmlformats.org/officeDocument/2006/relationships/styles" Target="styles.xml"/><Relationship Id="rId16" Type="http://schemas.openxmlformats.org/officeDocument/2006/relationships/image" Target="media/image3.jpeg"/><Relationship Id="rId20" Type="http://schemas.openxmlformats.org/officeDocument/2006/relationships/image" Target="media/image5.jpeg"/><Relationship Id="rId29" Type="http://schemas.openxmlformats.org/officeDocument/2006/relationships/hyperlink" Target="http://translate.googleusercontent.com/translate_c?depth=1&amp;hl=da&amp;prev=/search%3Fq%3Dhttp://en.wikipedia.org/wiki/IEC_60269%26biw%3D1231%26bih%3D582&amp;rurl=translate.google.dk&amp;sl=en&amp;u=http://en.wikipedia.org/wiki/IEC_60269&amp;usg=ALkJrhgso7_Jf6c25rG6sz_8A6T250ZcUQ" TargetMode="External"/><Relationship Id="rId41" Type="http://schemas.openxmlformats.org/officeDocument/2006/relationships/hyperlink" Target="http://translate.googleusercontent.com/translate_c?depth=1&amp;hl=da&amp;prev=/search%3Fq%3Dhttp://en.wikipedia.org/wiki/IEC_60269%26biw%3D1231%26bih%3D582&amp;rurl=translate.google.dk&amp;sl=en&amp;u=http://en.wikipedia.org/w/index.php%3Ftitle%3DIEC_60269%26action%3Dedit%26section%3D6&amp;usg=ALkJrhgsEjgt1cXWq5AAZGd0VM6c2hudNw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translate.googleusercontent.com/translate_c?depth=1&amp;hl=da&amp;prev=/search%3Fq%3Dhttp://en.wikipedia.org/wiki/IEC_60269%26biw%3D1231%26bih%3D582&amp;rurl=translate.google.dk&amp;sl=en&amp;u=http://en.wikipedia.org/wiki/IEC_60269&amp;usg=ALkJrhgso7_Jf6c25rG6sz_8A6T250ZcUQ" TargetMode="External"/><Relationship Id="rId11" Type="http://schemas.openxmlformats.org/officeDocument/2006/relationships/hyperlink" Target="http://translate.googleusercontent.com/translate_c?depth=1&amp;hl=da&amp;prev=/search%3Fq%3Dhttp://en.wikipedia.org/wiki/IEC_60269%26biw%3D1231%26bih%3D582&amp;rurl=translate.google.dk&amp;sl=en&amp;u=http://en.wikipedia.org/wiki/Wikipedia:Avoid_weasel_words&amp;usg=ALkJrhhZj7LJGAXw5jh5SWhua18u5zqExQ" TargetMode="External"/><Relationship Id="rId24" Type="http://schemas.openxmlformats.org/officeDocument/2006/relationships/hyperlink" Target="http://translate.googleusercontent.com/translate_c?depth=1&amp;hl=da&amp;prev=/search%3Fq%3Dhttp://en.wikipedia.org/wiki/IEC_60269%26biw%3D1231%26bih%3D582&amp;rurl=translate.google.dk&amp;sl=en&amp;u=http://en.wikipedia.org/wiki/Alternating_current&amp;usg=ALkJrhhQFIUp0-sxaHQ7jXRWBNLALDtjvA" TargetMode="External"/><Relationship Id="rId32" Type="http://schemas.openxmlformats.org/officeDocument/2006/relationships/hyperlink" Target="http://translate.googleusercontent.com/translate_c?depth=1&amp;hl=da&amp;prev=/search%3Fq%3Dhttp://en.wikipedia.org/wiki/IEC_60269%26biw%3D1231%26bih%3D582&amp;rurl=translate.google.dk&amp;sl=en&amp;u=http://en.wikipedia.org/wiki/Electrical_substation&amp;usg=ALkJrhjpF3ohF0i97BDYzcGxfwMvRBWDEw" TargetMode="External"/><Relationship Id="rId37" Type="http://schemas.openxmlformats.org/officeDocument/2006/relationships/hyperlink" Target="http://translate.googleusercontent.com/translate_c?depth=1&amp;hl=da&amp;prev=/search%3Fq%3Dhttp://en.wikipedia.org/wiki/IEC_60269%26biw%3D1231%26bih%3D582&amp;rurl=translate.google.dk&amp;sl=en&amp;u=http://en.wikipedia.org/wiki/Distribution_board&amp;usg=ALkJrhiN90D7nO75U1_jUogf8nINgomgug" TargetMode="External"/><Relationship Id="rId40" Type="http://schemas.openxmlformats.org/officeDocument/2006/relationships/hyperlink" Target="http://translate.googleusercontent.com/translate_c?depth=1&amp;hl=da&amp;prev=/search%3Fq%3Dhttp://en.wikipedia.org/wiki/IEC_60269%26biw%3D1231%26bih%3D582&amp;rurl=translate.google.dk&amp;sl=en&amp;u=http://en.wikipedia.org/wiki/Electric_arc&amp;usg=ALkJrhig6PumznF-lrZHVtPo8XZo9D2kWQ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translate.googleusercontent.com/translate_c?depth=1&amp;hl=da&amp;prev=/search?q%3Dhttp://en.wikipedia.org/wiki/IEC_60269%26biw%3D1231%26bih%3D582&amp;rurl=translate.google.dk&amp;sl=en&amp;u=http://en.wikipedia.org/wiki/File:DIAZED_fuses.jpg&amp;usg=ALkJrhj0Q-OHCeVvisK0ByfoX1byrw7AEQ" TargetMode="External"/><Relationship Id="rId23" Type="http://schemas.openxmlformats.org/officeDocument/2006/relationships/hyperlink" Target="http://translate.googleusercontent.com/translate_c?depth=1&amp;hl=da&amp;prev=/search%3Fq%3Dhttp://en.wikipedia.org/wiki/IEC_60269%26biw%3D1231%26bih%3D582&amp;rurl=translate.google.dk&amp;sl=en&amp;u=http://en.wikipedia.org/wiki/Three-phase&amp;usg=ALkJrhjF7BNS3XkgyK3kOxavAKCBxjN01A" TargetMode="External"/><Relationship Id="rId28" Type="http://schemas.openxmlformats.org/officeDocument/2006/relationships/image" Target="media/image6.jpeg"/><Relationship Id="rId36" Type="http://schemas.openxmlformats.org/officeDocument/2006/relationships/hyperlink" Target="http://translate.googleusercontent.com/translate_c?depth=1&amp;hl=da&amp;prev=/search%3Fq%3Dhttp://en.wikipedia.org/wiki/IEC_60269%26biw%3D1231%26bih%3D582&amp;rurl=translate.google.dk&amp;sl=en&amp;u=http://en.wikipedia.org/wiki/Electrical_substation&amp;usg=ALkJrhjpF3ohF0i97BDYzcGxfwMvRBWDEw" TargetMode="External"/><Relationship Id="rId10" Type="http://schemas.openxmlformats.org/officeDocument/2006/relationships/hyperlink" Target="http://translate.googleusercontent.com/translate_c?depth=1&amp;hl=da&amp;prev=/search%3Fq%3Dhttp://en.wikipedia.org/wiki/IEC_60269%26biw%3D1231%26bih%3D582&amp;rurl=translate.google.dk&amp;sl=en&amp;u=http://en.wikipedia.org/wiki/Wikipedia:Avoid_weasel_words&amp;usg=ALkJrhhZj7LJGAXw5jh5SWhua18u5zqExQ" TargetMode="External"/><Relationship Id="rId19" Type="http://schemas.openxmlformats.org/officeDocument/2006/relationships/hyperlink" Target="http://translate.googleusercontent.com/translate_c?depth=1&amp;hl=da&amp;prev=/search?q%3Dhttp://en.wikipedia.org/wiki/IEC_60269%26biw%3D1231%26bih%3D582&amp;rurl=translate.google.dk&amp;sl=en&amp;u=http://en.wikipedia.org/wiki/File:3-poliges_Sicherungselement,_Einzelteile-2.jpg&amp;usg=ALkJrhiBc2v_2yWx-XODkFZ2F8Qj1dXnrA" TargetMode="External"/><Relationship Id="rId31" Type="http://schemas.openxmlformats.org/officeDocument/2006/relationships/hyperlink" Target="http://translate.googleusercontent.com/translate_c?depth=1&amp;hl=da&amp;prev=/search%3Fq%3Dhttp://en.wikipedia.org/wiki/IEC_60269%26biw%3D1231%26bih%3D582&amp;rurl=translate.google.dk&amp;sl=en&amp;u=http://en.wikipedia.org/wiki/Mains_electricity&amp;usg=ALkJrhiLZZXl7iWu05xhixTpZJEqkPnOHQ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http://translate.googleusercontent.com/translate_c?depth=1&amp;hl=da&amp;prev=/search%3Fq%3Dhttp://en.wikipedia.org/wiki/IEC_60269%26biw%3D1231%26bih%3D582&amp;rurl=translate.google.dk&amp;sl=en&amp;u=http://en.wikipedia.org/w/index.php%3Ftitle%3DIEC_60269%26action%3Dedit%26section%3D3&amp;usg=ALkJrhgLUDOkjOwPERh6sY4E0cuAZQam0A" TargetMode="External"/><Relationship Id="rId22" Type="http://schemas.openxmlformats.org/officeDocument/2006/relationships/hyperlink" Target="http://translate.googleusercontent.com/translate_c?depth=1&amp;hl=da&amp;prev=/search%3Fq%3Dhttp://en.wikipedia.org/wiki/IEC_60269%26biw%3D1231%26bih%3D582&amp;rurl=translate.google.dk&amp;sl=en&amp;u=http://en.wikipedia.org/wiki/Alternating_current&amp;usg=ALkJrhhQFIUp0-sxaHQ7jXRWBNLALDtjvA" TargetMode="External"/><Relationship Id="rId27" Type="http://schemas.openxmlformats.org/officeDocument/2006/relationships/hyperlink" Target="http://translate.googleusercontent.com/translate_c?depth=1&amp;hl=da&amp;prev=/search?q%3Dhttp://en.wikipedia.org/wiki/IEC_60269%26biw%3D1231%26bih%3D582&amp;rurl=translate.google.dk&amp;sl=en&amp;u=http://en.wikipedia.org/wiki/File:NH-Sicherung.jpg&amp;usg=ALkJrhicdzzLJPvu-NlYG-_aY5UZnNWd5Q" TargetMode="External"/><Relationship Id="rId30" Type="http://schemas.openxmlformats.org/officeDocument/2006/relationships/hyperlink" Target="http://translate.googleusercontent.com/translate_c?depth=1&amp;hl=da&amp;prev=/search%3Fq%3Dhttp://en.wikipedia.org/wiki/IEC_60269%26biw%3D1231%26bih%3D582&amp;rurl=translate.google.dk&amp;sl=en&amp;u=http://en.wikipedia.org/wiki/IEC_60269&amp;usg=ALkJrhgso7_Jf6c25rG6sz_8A6T250ZcUQ" TargetMode="External"/><Relationship Id="rId35" Type="http://schemas.openxmlformats.org/officeDocument/2006/relationships/hyperlink" Target="http://translate.googleusercontent.com/translate_c?depth=1&amp;hl=da&amp;prev=/search%3Fq%3Dhttp://en.wikipedia.org/wiki/IEC_60269%26biw%3D1231%26bih%3D582&amp;rurl=translate.google.dk&amp;sl=en&amp;u=http://en.wikipedia.org/wiki/Mains_electricity&amp;usg=ALkJrhiLZZXl7iWu05xhixTpZJEqkPnOHQ" TargetMode="External"/><Relationship Id="rId43" Type="http://schemas.openxmlformats.org/officeDocument/2006/relationships/fontTable" Target="fontTable.xml"/><Relationship Id="rId8" Type="http://schemas.openxmlformats.org/officeDocument/2006/relationships/hyperlink" Target="http://translate.googleusercontent.com/translate_c?depth=1&amp;hl=da&amp;prev=/search?q%3Dhttp://en.wikipedia.org/wiki/IEC_60269%26biw%3D1231%26bih%3D582&amp;rurl=translate.google.dk&amp;sl=en&amp;u=http://en.wikipedia.org/wiki/File:Smeltveiligheid.jpg&amp;usg=ALkJrhgdgvHFL6HqavaKV4zzR0pC2iSmQw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translate.googleusercontent.com/translate_c?depth=1&amp;hl=da&amp;prev=/search%3Fq%3Dhttp://en.wikipedia.org/wiki/IEC_60269%26biw%3D1231%26bih%3D582&amp;rurl=translate.google.dk&amp;sl=en&amp;u=http://en.wikipedia.org/wiki/Spring_(device)&amp;usg=ALkJrhhdYzDWy0mCY-NpsebIJjmscz_-lQ" TargetMode="External"/><Relationship Id="rId17" Type="http://schemas.openxmlformats.org/officeDocument/2006/relationships/hyperlink" Target="http://translate.googleusercontent.com/translate_c?depth=1&amp;hl=da&amp;prev=/search?q%3Dhttp://en.wikipedia.org/wiki/IEC_60269%26biw%3D1231%26bih%3D582&amp;rurl=translate.google.dk&amp;sl=en&amp;u=http://en.wikipedia.org/wiki/File:D01-Neozed-16A.png&amp;usg=ALkJrhjjaSw2KHCfcc9bekWHVb7e57dSLg" TargetMode="External"/><Relationship Id="rId25" Type="http://schemas.openxmlformats.org/officeDocument/2006/relationships/hyperlink" Target="http://translate.googleusercontent.com/translate_c?depth=1&amp;hl=da&amp;prev=/search%3Fq%3Dhttp://en.wikipedia.org/wiki/IEC_60269%26biw%3D1231%26bih%3D582&amp;rurl=translate.google.dk&amp;sl=en&amp;u=http://en.wikipedia.org/w/index.php%3Ftitle%3DIEC_60269%26action%3Dedit%26section%3D4&amp;usg=ALkJrhirFOFIs45aOAQgyTwc70-B6ihg8Q" TargetMode="External"/><Relationship Id="rId33" Type="http://schemas.openxmlformats.org/officeDocument/2006/relationships/hyperlink" Target="http://translate.googleusercontent.com/translate_c?depth=1&amp;hl=da&amp;prev=/search%3Fq%3Dhttp://en.wikipedia.org/wiki/IEC_60269%26biw%3D1231%26bih%3D582&amp;rurl=translate.google.dk&amp;sl=en&amp;u=http://en.wikipedia.org/wiki/Distribution_board&amp;usg=ALkJrhiN90D7nO75U1_jUogf8nINgomgug" TargetMode="External"/><Relationship Id="rId38" Type="http://schemas.openxmlformats.org/officeDocument/2006/relationships/hyperlink" Target="http://translate.googleusercontent.com/translate_c?depth=1&amp;hl=da&amp;prev=/search%3Fq%3Dhttp://en.wikipedia.org/wiki/IEC_60269%26biw%3D1231%26bih%3D582&amp;rurl=translate.google.dk&amp;sl=en&amp;u=http://en.wikipedia.org/wiki/Junction_box&amp;usg=ALkJrhi3LBfHZLfgjeFwuZ-jQO6pUxXC6A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2757</Words>
  <Characters>16819</Characters>
  <Application>Microsoft Office Word</Application>
  <DocSecurity>0</DocSecurity>
  <Lines>140</Lines>
  <Paragraphs>39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EUC Sjælland</Company>
  <LinksUpToDate>false</LinksUpToDate>
  <CharactersWithSpaces>19537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%USERNAME%</dc:creator>
  <cp:lastModifiedBy>Michael Petersen</cp:lastModifiedBy>
  <cp:revision>2</cp:revision>
  <dcterms:created xsi:type="dcterms:W3CDTF">2023-02-06T12:45:00Z</dcterms:created>
  <dcterms:modified xsi:type="dcterms:W3CDTF">2023-02-06T12:45:00Z</dcterms:modified>
</cp:coreProperties>
</file>